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43" w:rsidRPr="00AB550B" w:rsidRDefault="00210B43" w:rsidP="00210B43">
      <w:pPr>
        <w:ind w:left="-709"/>
        <w:jc w:val="both"/>
      </w:pPr>
      <w:r w:rsidRPr="00981F8B">
        <w:rPr>
          <w:u w:val="single"/>
        </w:rPr>
        <w:t>Размер и сроки:</w:t>
      </w:r>
      <w:r w:rsidRPr="00AB550B">
        <w:t xml:space="preserve"> 1</w:t>
      </w:r>
      <w:r w:rsidR="005B268E">
        <w:t>2000,0</w:t>
      </w:r>
      <w:r w:rsidRPr="00AB550B">
        <w:t xml:space="preserve"> руб. ежемесячно </w:t>
      </w:r>
      <w:r>
        <w:t>от 3 до</w:t>
      </w:r>
      <w:r w:rsidRPr="00AB550B">
        <w:t xml:space="preserve"> 6 месяцев.</w:t>
      </w:r>
    </w:p>
    <w:p w:rsidR="00210B43" w:rsidRPr="00AB550B" w:rsidRDefault="00210B43" w:rsidP="00210B43">
      <w:pPr>
        <w:ind w:left="-709"/>
        <w:jc w:val="both"/>
      </w:pPr>
      <w:r w:rsidRPr="00AB550B">
        <w:t>Приоритетное направление: семьи с детьми;</w:t>
      </w:r>
    </w:p>
    <w:p w:rsidR="00210B43" w:rsidRPr="00AB550B" w:rsidRDefault="00210B43" w:rsidP="00210B43">
      <w:pPr>
        <w:ind w:left="-709"/>
        <w:jc w:val="both"/>
      </w:pPr>
      <w:r w:rsidRPr="00981F8B">
        <w:rPr>
          <w:b/>
        </w:rPr>
        <w:t>Результат:</w:t>
      </w:r>
      <w:r>
        <w:rPr>
          <w:b/>
        </w:rPr>
        <w:t xml:space="preserve"> </w:t>
      </w:r>
      <w:r>
        <w:t xml:space="preserve">удовлетворение текущих потребностей, направленных на </w:t>
      </w:r>
      <w:r w:rsidRPr="00AB550B">
        <w:t>преодоление гражданином (семьей гражданина) трудной жизненной ситуации по истечении срока действия социального контракта;</w:t>
      </w:r>
    </w:p>
    <w:p w:rsidR="001C46E4" w:rsidRDefault="00210B43" w:rsidP="001C46E4">
      <w:pPr>
        <w:ind w:left="-709"/>
        <w:jc w:val="both"/>
      </w:pPr>
      <w:r w:rsidRPr="00AB550B">
        <w:t>В рамках оказания государственной социальной помощи на основании социального контракта гражданин, с которым заключен социальный контракт, обязан:</w:t>
      </w:r>
    </w:p>
    <w:p w:rsidR="00210B43" w:rsidRPr="00AB550B" w:rsidRDefault="00210B43" w:rsidP="001C46E4">
      <w:pPr>
        <w:ind w:left="-709"/>
        <w:jc w:val="both"/>
      </w:pPr>
      <w:r w:rsidRPr="00AB550B">
        <w:t>а) предпринимать активные действия по преодолению трудной жизненной ситуации;</w:t>
      </w:r>
    </w:p>
    <w:p w:rsidR="00210B43" w:rsidRPr="00AB550B" w:rsidRDefault="00210B43" w:rsidP="00210B43">
      <w:pPr>
        <w:ind w:left="-709"/>
        <w:jc w:val="both"/>
      </w:pPr>
      <w:r w:rsidRPr="00AB550B">
        <w:t xml:space="preserve">б) ежемесячно представлять в </w:t>
      </w:r>
      <w:r>
        <w:t>Отдел</w:t>
      </w:r>
      <w:r w:rsidRPr="00AB550B">
        <w:t xml:space="preserve"> документы, подтверждающие факт выполнения мероприятий программы социальной адаптации (о целевом использовании выделенных денежных средств);</w:t>
      </w:r>
    </w:p>
    <w:p w:rsidR="00210B43" w:rsidRPr="00AB550B" w:rsidRDefault="00210B43" w:rsidP="00210B43">
      <w:pPr>
        <w:ind w:left="-709"/>
        <w:jc w:val="both"/>
      </w:pPr>
      <w:r w:rsidRPr="00AB550B">
        <w:t xml:space="preserve">в) уведомить </w:t>
      </w:r>
      <w:r>
        <w:t>Отдел</w:t>
      </w:r>
      <w:r w:rsidRPr="00AB550B">
        <w:t xml:space="preserve"> о досрочном прекращении выполнения мероприятий программы социальной адаптации, трудовой деятельности, предпринимательской деятельности и ведения личного подсобного хозяйства в период действия социального контракта;</w:t>
      </w:r>
    </w:p>
    <w:p w:rsidR="00210B43" w:rsidRDefault="00210B43" w:rsidP="00210B43">
      <w:pPr>
        <w:ind w:left="-709"/>
        <w:jc w:val="both"/>
      </w:pPr>
      <w:r w:rsidRPr="00AB550B">
        <w:t xml:space="preserve">г) представлять по запросу </w:t>
      </w:r>
      <w:r>
        <w:t>Отдела</w:t>
      </w:r>
      <w:r w:rsidRPr="00AB550B">
        <w:t xml:space="preserve"> информацию об условиях жизни гражданина (семьи гражданина) в течение 12 месяцев со дня окончания срока действия социального контракта.</w:t>
      </w:r>
    </w:p>
    <w:p w:rsidR="00210B43" w:rsidRPr="00981F8B" w:rsidRDefault="00210B43" w:rsidP="00210B43">
      <w:pPr>
        <w:ind w:left="-709"/>
        <w:jc w:val="both"/>
        <w:rPr>
          <w:b/>
          <w:i/>
        </w:rPr>
      </w:pPr>
      <w:r w:rsidRPr="00981F8B">
        <w:rPr>
          <w:b/>
          <w:i/>
        </w:rPr>
        <w:t>Более подробную информацию и консульт</w:t>
      </w:r>
      <w:r>
        <w:rPr>
          <w:b/>
          <w:i/>
        </w:rPr>
        <w:t xml:space="preserve">ации можно получить по телефону Отдела </w:t>
      </w:r>
      <w:r w:rsidR="005B268E">
        <w:rPr>
          <w:b/>
          <w:i/>
        </w:rPr>
        <w:t xml:space="preserve">социальной защиты населения Администрации Золотухинского района </w:t>
      </w:r>
      <w:r>
        <w:rPr>
          <w:b/>
          <w:i/>
        </w:rPr>
        <w:t xml:space="preserve"> 8(471</w:t>
      </w:r>
      <w:r w:rsidR="003B11A5">
        <w:rPr>
          <w:b/>
          <w:i/>
        </w:rPr>
        <w:t>51</w:t>
      </w:r>
      <w:r>
        <w:rPr>
          <w:b/>
          <w:i/>
        </w:rPr>
        <w:t>)2-1</w:t>
      </w:r>
      <w:r w:rsidR="003B11A5">
        <w:rPr>
          <w:b/>
          <w:i/>
        </w:rPr>
        <w:t>4</w:t>
      </w:r>
      <w:r>
        <w:rPr>
          <w:b/>
          <w:i/>
        </w:rPr>
        <w:t>-</w:t>
      </w:r>
      <w:r w:rsidR="003B11A5">
        <w:rPr>
          <w:b/>
          <w:i/>
        </w:rPr>
        <w:t>02</w:t>
      </w:r>
      <w:r w:rsidR="005B268E">
        <w:rPr>
          <w:b/>
          <w:i/>
        </w:rPr>
        <w:t>, 2-13-54</w:t>
      </w:r>
      <w:r w:rsidRPr="00981F8B">
        <w:rPr>
          <w:b/>
          <w:i/>
        </w:rPr>
        <w:t>.</w:t>
      </w:r>
    </w:p>
    <w:p w:rsidR="003B11A5" w:rsidRDefault="00210B43" w:rsidP="00210B43">
      <w:pPr>
        <w:ind w:left="-709"/>
        <w:jc w:val="both"/>
        <w:rPr>
          <w:b/>
          <w:i/>
        </w:rPr>
      </w:pPr>
      <w:r w:rsidRPr="00981F8B">
        <w:rPr>
          <w:b/>
          <w:i/>
        </w:rPr>
        <w:t>Пр</w:t>
      </w:r>
      <w:r>
        <w:rPr>
          <w:b/>
          <w:i/>
        </w:rPr>
        <w:t xml:space="preserve">ием граждан осуществляется по адресу: </w:t>
      </w:r>
      <w:r w:rsidR="003B11A5">
        <w:rPr>
          <w:b/>
          <w:i/>
        </w:rPr>
        <w:t xml:space="preserve">рп. Золотухино </w:t>
      </w:r>
    </w:p>
    <w:p w:rsidR="00210B43" w:rsidRDefault="00210B43" w:rsidP="00210B43">
      <w:pPr>
        <w:ind w:left="-709"/>
        <w:jc w:val="both"/>
      </w:pPr>
      <w:r>
        <w:rPr>
          <w:b/>
          <w:i/>
        </w:rPr>
        <w:t>ул. Ленина, д.</w:t>
      </w:r>
      <w:r w:rsidR="003B11A5">
        <w:rPr>
          <w:b/>
          <w:i/>
        </w:rPr>
        <w:t>3</w:t>
      </w:r>
      <w:r>
        <w:rPr>
          <w:b/>
          <w:i/>
        </w:rPr>
        <w:t xml:space="preserve">, </w:t>
      </w:r>
      <w:r w:rsidR="003B11A5">
        <w:rPr>
          <w:b/>
          <w:i/>
        </w:rPr>
        <w:t>второй</w:t>
      </w:r>
      <w:r>
        <w:rPr>
          <w:b/>
          <w:i/>
        </w:rPr>
        <w:t xml:space="preserve"> этаж (здание </w:t>
      </w:r>
      <w:r w:rsidR="005B268E">
        <w:rPr>
          <w:b/>
          <w:i/>
        </w:rPr>
        <w:t xml:space="preserve"> детской </w:t>
      </w:r>
      <w:r w:rsidR="003B11A5">
        <w:rPr>
          <w:b/>
          <w:i/>
        </w:rPr>
        <w:t>библиотеки</w:t>
      </w:r>
      <w:r>
        <w:rPr>
          <w:b/>
          <w:i/>
        </w:rPr>
        <w:t>).</w:t>
      </w:r>
    </w:p>
    <w:p w:rsidR="001C46E4" w:rsidRDefault="001C46E4" w:rsidP="00E67C6C">
      <w:pPr>
        <w:ind w:left="-709" w:firstLine="709"/>
        <w:jc w:val="both"/>
        <w:rPr>
          <w:rFonts w:ascii="Arial" w:hAnsi="Arial" w:cs="Arial"/>
          <w:b/>
          <w:bCs/>
          <w:color w:val="1D1D1D"/>
          <w:shd w:val="clear" w:color="auto" w:fill="FFFFFF"/>
        </w:rPr>
      </w:pPr>
    </w:p>
    <w:p w:rsidR="001C46E4" w:rsidRDefault="001C46E4" w:rsidP="00E67C6C">
      <w:pPr>
        <w:ind w:left="-709" w:firstLine="709"/>
        <w:jc w:val="both"/>
        <w:rPr>
          <w:rFonts w:ascii="Arial" w:hAnsi="Arial" w:cs="Arial"/>
          <w:b/>
          <w:bCs/>
          <w:color w:val="1D1D1D"/>
          <w:shd w:val="clear" w:color="auto" w:fill="FFFFFF"/>
        </w:rPr>
      </w:pPr>
    </w:p>
    <w:p w:rsidR="00E67C6C" w:rsidRDefault="00E67C6C" w:rsidP="00E67C6C">
      <w:pPr>
        <w:ind w:left="-709" w:firstLine="709"/>
        <w:jc w:val="both"/>
      </w:pPr>
      <w:r>
        <w:rPr>
          <w:rFonts w:ascii="Arial" w:hAnsi="Arial" w:cs="Arial"/>
          <w:b/>
          <w:bCs/>
          <w:noProof/>
          <w:color w:val="1D1D1D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5013960</wp:posOffset>
            </wp:positionH>
            <wp:positionV relativeFrom="page">
              <wp:posOffset>219075</wp:posOffset>
            </wp:positionV>
            <wp:extent cx="4657725" cy="1847850"/>
            <wp:effectExtent l="19050" t="0" r="9525" b="0"/>
            <wp:wrapTight wrapText="bothSides">
              <wp:wrapPolygon edited="0">
                <wp:start x="-88" y="0"/>
                <wp:lineTo x="-88" y="21377"/>
                <wp:lineTo x="21644" y="21377"/>
                <wp:lineTo x="21644" y="0"/>
                <wp:lineTo x="-88" y="0"/>
              </wp:wrapPolygon>
            </wp:wrapTight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tskontraktshem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D1D1D"/>
          <w:shd w:val="clear" w:color="auto" w:fill="FFFFFF"/>
        </w:rPr>
        <w:t>Социальный контракт – это соглашение между органами социальной защиты и семьей (гражданином) на предоставление мер государственной поддержки в виде единовременных и ежемесячных выплат на преодоление трудной жизненной ситуации, на осуществление индивидуальной предпринимательской деятельности, ведение личного подсобного хозяйства, помощь в трудоустройстве и обучении.</w:t>
      </w:r>
    </w:p>
    <w:p w:rsidR="00E67C6C" w:rsidRDefault="00E67C6C" w:rsidP="00E67C6C">
      <w:pPr>
        <w:ind w:left="-709"/>
        <w:jc w:val="both"/>
      </w:pPr>
      <w:r>
        <w:t xml:space="preserve">На территории </w:t>
      </w:r>
      <w:r w:rsidR="003B11A5">
        <w:t>Золотухинского</w:t>
      </w:r>
      <w:r>
        <w:t xml:space="preserve"> района </w:t>
      </w:r>
      <w:r w:rsidRPr="0006587A">
        <w:t xml:space="preserve">полномочия по заключению социальных контрактов, организации дальнейшей работы с получателями государственной социальной помощи, проведению мониторинга результата предоставления социального контракта в течение 12 месяцев со дня окончания действия социального контракта, возложены на </w:t>
      </w:r>
      <w:r w:rsidRPr="005B268E">
        <w:rPr>
          <w:b/>
        </w:rPr>
        <w:t>Отдел социально</w:t>
      </w:r>
      <w:r w:rsidR="003B11A5" w:rsidRPr="005B268E">
        <w:rPr>
          <w:b/>
        </w:rPr>
        <w:t>й</w:t>
      </w:r>
      <w:r w:rsidRPr="005B268E">
        <w:rPr>
          <w:b/>
        </w:rPr>
        <w:t xml:space="preserve"> </w:t>
      </w:r>
      <w:r w:rsidR="003B11A5" w:rsidRPr="005B268E">
        <w:rPr>
          <w:b/>
        </w:rPr>
        <w:t xml:space="preserve">защиты </w:t>
      </w:r>
      <w:r w:rsidRPr="005B268E">
        <w:rPr>
          <w:b/>
        </w:rPr>
        <w:t xml:space="preserve"> </w:t>
      </w:r>
      <w:r w:rsidR="003B11A5" w:rsidRPr="005B268E">
        <w:rPr>
          <w:b/>
        </w:rPr>
        <w:t xml:space="preserve">населения </w:t>
      </w:r>
      <w:r w:rsidR="005B268E" w:rsidRPr="005B268E">
        <w:rPr>
          <w:b/>
        </w:rPr>
        <w:t>А</w:t>
      </w:r>
      <w:r w:rsidRPr="005B268E">
        <w:rPr>
          <w:b/>
        </w:rPr>
        <w:t xml:space="preserve">дминистрации </w:t>
      </w:r>
      <w:r w:rsidR="003B11A5" w:rsidRPr="005B268E">
        <w:rPr>
          <w:b/>
        </w:rPr>
        <w:t xml:space="preserve">Золотухинского </w:t>
      </w:r>
      <w:r w:rsidRPr="005B268E">
        <w:rPr>
          <w:b/>
        </w:rPr>
        <w:t xml:space="preserve"> района</w:t>
      </w:r>
      <w:r w:rsidR="003B11A5" w:rsidRPr="005B268E">
        <w:rPr>
          <w:b/>
        </w:rPr>
        <w:t xml:space="preserve"> Курской области</w:t>
      </w:r>
      <w:r w:rsidRPr="0006587A">
        <w:t xml:space="preserve"> (далее – </w:t>
      </w:r>
      <w:r>
        <w:t>Отдел</w:t>
      </w:r>
      <w:r w:rsidRPr="0006587A">
        <w:t>).</w:t>
      </w:r>
    </w:p>
    <w:p w:rsidR="00E67C6C" w:rsidRDefault="00E67C6C" w:rsidP="00E67C6C">
      <w:pPr>
        <w:ind w:left="-709"/>
        <w:jc w:val="both"/>
      </w:pPr>
      <w:r>
        <w:t>Получателями государственной социальной помощи на основании социального контракта могут быть малоимущие семьи, малоимущие одиноко проживающие граждане и иные категории граждан, которые по независящим от них причинам имеют среднедушевой доход ниже величины прожиточного минимума, установленного в соответствующем субъекте Российской Федерации.</w:t>
      </w:r>
    </w:p>
    <w:p w:rsidR="00E67C6C" w:rsidRPr="005B268E" w:rsidRDefault="00E67C6C" w:rsidP="00E67C6C">
      <w:pPr>
        <w:ind w:left="-709"/>
        <w:jc w:val="both"/>
        <w:rPr>
          <w:b/>
        </w:rPr>
      </w:pPr>
      <w:r w:rsidRPr="005B268E">
        <w:rPr>
          <w:b/>
        </w:rPr>
        <w:t>В Курской области величина прожиточного минимума на душу населения на 202</w:t>
      </w:r>
      <w:r w:rsidR="00E414C1" w:rsidRPr="005B268E">
        <w:rPr>
          <w:b/>
        </w:rPr>
        <w:t>2</w:t>
      </w:r>
      <w:r w:rsidRPr="005B268E">
        <w:rPr>
          <w:b/>
        </w:rPr>
        <w:t xml:space="preserve"> год составляет </w:t>
      </w:r>
      <w:r w:rsidR="00E414C1" w:rsidRPr="005B268E">
        <w:rPr>
          <w:b/>
        </w:rPr>
        <w:t>11009</w:t>
      </w:r>
      <w:r w:rsidRPr="005B268E">
        <w:rPr>
          <w:b/>
        </w:rPr>
        <w:t xml:space="preserve"> рублей 00 копеек.</w:t>
      </w:r>
    </w:p>
    <w:p w:rsidR="00E67C6C" w:rsidRDefault="00E67C6C" w:rsidP="00E67C6C">
      <w:pPr>
        <w:ind w:left="-709"/>
        <w:jc w:val="both"/>
      </w:pPr>
      <w:r>
        <w:lastRenderedPageBreak/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E67C6C" w:rsidRDefault="00E67C6C" w:rsidP="00E67C6C">
      <w:pPr>
        <w:ind w:left="-709"/>
        <w:jc w:val="both"/>
      </w:pPr>
      <w:r>
        <w:t>Обращаем внимание, что целью оказания государственной социальной помощи на основании социального контракта является стимулирование активных действий по преодолению трудной жизненной ситуации малоимущих семей и малоимущих одиноко проживающих граждан. Учитывая вышеизложенное, для малообеспеченных граждан Отдел разрабатывает программу социальной адаптации с перечнем обязательных для исполнения мероприятий, позволяющих преодолеть им трудную жизненную ситуацию.</w:t>
      </w:r>
    </w:p>
    <w:p w:rsidR="00E67C6C" w:rsidRPr="00AB550B" w:rsidRDefault="00E67C6C" w:rsidP="00E67C6C">
      <w:pPr>
        <w:ind w:left="-709"/>
        <w:jc w:val="both"/>
      </w:pPr>
      <w:r>
        <w:t>Социальный контракт заключается по 4 направлениям</w:t>
      </w:r>
      <w:r w:rsidRPr="00AB550B">
        <w:t>:</w:t>
      </w:r>
    </w:p>
    <w:p w:rsidR="00E67C6C" w:rsidRPr="00AB550B" w:rsidRDefault="00E67C6C" w:rsidP="00E67C6C">
      <w:pPr>
        <w:ind w:left="-709"/>
        <w:jc w:val="both"/>
      </w:pPr>
      <w:r>
        <w:rPr>
          <w:b/>
          <w:bCs/>
        </w:rPr>
        <w:t>1</w:t>
      </w:r>
      <w:r w:rsidRPr="00AB550B">
        <w:rPr>
          <w:b/>
          <w:bCs/>
        </w:rPr>
        <w:t>) ПОИСК РАБОТЫ, </w:t>
      </w:r>
      <w:r w:rsidRPr="00AB550B">
        <w:t>а так же прохождение профессионального обучения или дополнительного профессионального образования.</w:t>
      </w:r>
    </w:p>
    <w:p w:rsidR="00E67C6C" w:rsidRPr="00981F8B" w:rsidRDefault="00E67C6C" w:rsidP="00E67C6C">
      <w:pPr>
        <w:ind w:left="-709"/>
        <w:jc w:val="both"/>
        <w:rPr>
          <w:u w:val="single"/>
        </w:rPr>
      </w:pPr>
      <w:r w:rsidRPr="00981F8B">
        <w:rPr>
          <w:u w:val="single"/>
        </w:rPr>
        <w:t>Размер и сроки выплаты:</w:t>
      </w:r>
    </w:p>
    <w:p w:rsidR="00E67C6C" w:rsidRPr="00AB550B" w:rsidRDefault="00E67C6C" w:rsidP="00E67C6C">
      <w:pPr>
        <w:ind w:left="-709"/>
        <w:jc w:val="both"/>
      </w:pPr>
      <w:r w:rsidRPr="00AB550B">
        <w:t xml:space="preserve">поиск работы - в течении 1 месяца со дня заключения социального контракта </w:t>
      </w:r>
      <w:r w:rsidRPr="005B268E">
        <w:rPr>
          <w:b/>
        </w:rPr>
        <w:t xml:space="preserve">– </w:t>
      </w:r>
      <w:r w:rsidR="00E414C1" w:rsidRPr="005B268E">
        <w:rPr>
          <w:b/>
        </w:rPr>
        <w:t>12000</w:t>
      </w:r>
      <w:r w:rsidRPr="00AB550B">
        <w:t xml:space="preserve"> рублей;</w:t>
      </w:r>
    </w:p>
    <w:p w:rsidR="00E67C6C" w:rsidRPr="00AB550B" w:rsidRDefault="00E67C6C" w:rsidP="00E67C6C">
      <w:pPr>
        <w:ind w:left="-709"/>
        <w:jc w:val="both"/>
      </w:pPr>
      <w:r w:rsidRPr="00AB550B">
        <w:t xml:space="preserve">в течение 3 месяцев с даты подтверждения факта трудоустройства гражданина </w:t>
      </w:r>
      <w:r w:rsidRPr="005B268E">
        <w:rPr>
          <w:b/>
        </w:rPr>
        <w:t xml:space="preserve">– </w:t>
      </w:r>
      <w:r w:rsidR="00E414C1" w:rsidRPr="005B268E">
        <w:rPr>
          <w:b/>
        </w:rPr>
        <w:t>12000</w:t>
      </w:r>
      <w:r w:rsidRPr="00AB550B">
        <w:t xml:space="preserve"> руб. ежемесячно;</w:t>
      </w:r>
    </w:p>
    <w:p w:rsidR="00E67C6C" w:rsidRPr="00AB550B" w:rsidRDefault="00E67C6C" w:rsidP="00E67C6C">
      <w:pPr>
        <w:ind w:left="-709"/>
        <w:jc w:val="both"/>
      </w:pPr>
      <w:r w:rsidRPr="00AB550B">
        <w:t>обучение: </w:t>
      </w:r>
      <w:r w:rsidRPr="00AB550B">
        <w:br/>
        <w:t>- на оплату услуг по профессиональному обучению (дополнительному профессиональному образованию) – в размере стоимости курса обучения, но не б</w:t>
      </w:r>
      <w:r>
        <w:t>олее 3</w:t>
      </w:r>
      <w:r w:rsidRPr="00AB550B">
        <w:t>0000 руб.;</w:t>
      </w:r>
    </w:p>
    <w:p w:rsidR="00E67C6C" w:rsidRDefault="00E67C6C" w:rsidP="00E414C1">
      <w:pPr>
        <w:ind w:left="-709"/>
        <w:jc w:val="both"/>
      </w:pPr>
      <w:r w:rsidRPr="00AB550B">
        <w:t xml:space="preserve">- на материальную поддержку в период прохождения обучения – </w:t>
      </w:r>
      <w:r w:rsidR="00E414C1">
        <w:t>6000</w:t>
      </w:r>
      <w:r w:rsidRPr="00AB550B">
        <w:t xml:space="preserve"> руб. ежемесячно не более 3 месяцев.</w:t>
      </w:r>
    </w:p>
    <w:p w:rsidR="001C46E4" w:rsidRPr="00AB550B" w:rsidRDefault="001C46E4" w:rsidP="001C46E4">
      <w:pPr>
        <w:ind w:left="-709"/>
        <w:jc w:val="both"/>
      </w:pPr>
      <w:r w:rsidRPr="00AB550B">
        <w:t xml:space="preserve">Условие для выплаты: </w:t>
      </w:r>
      <w:r>
        <w:t xml:space="preserve">состоять на учете в </w:t>
      </w:r>
      <w:r w:rsidRPr="00AB550B">
        <w:t xml:space="preserve">Центре занятости </w:t>
      </w:r>
      <w:r>
        <w:t xml:space="preserve">населения </w:t>
      </w:r>
      <w:r w:rsidRPr="00AB550B">
        <w:t>в качестве безработного или ищущего работу</w:t>
      </w:r>
      <w:r>
        <w:t xml:space="preserve"> либо встать на учет в </w:t>
      </w:r>
      <w:r w:rsidRPr="00AB550B">
        <w:t xml:space="preserve">Центре занятости </w:t>
      </w:r>
      <w:r>
        <w:t xml:space="preserve">населения </w:t>
      </w:r>
      <w:r w:rsidRPr="00AB550B">
        <w:t>в качестве безработного или ищущего работу.</w:t>
      </w:r>
    </w:p>
    <w:p w:rsidR="001C46E4" w:rsidRDefault="00E67C6C" w:rsidP="001C46E4">
      <w:pPr>
        <w:jc w:val="both"/>
      </w:pPr>
      <w:r w:rsidRPr="00981F8B">
        <w:rPr>
          <w:b/>
        </w:rPr>
        <w:lastRenderedPageBreak/>
        <w:t>Результат:</w:t>
      </w:r>
      <w:r w:rsidRPr="00AB550B">
        <w:t xml:space="preserve"> трудоустройство гражданина в период действия социального контракта и повышение денежных доходов по истеч</w:t>
      </w:r>
      <w:r>
        <w:t xml:space="preserve">ении срока действия социального </w:t>
      </w:r>
      <w:r w:rsidRPr="00AB550B">
        <w:t>контракта. </w:t>
      </w:r>
    </w:p>
    <w:p w:rsidR="00E67C6C" w:rsidRPr="00AB550B" w:rsidRDefault="00E67C6C" w:rsidP="001C46E4">
      <w:pPr>
        <w:jc w:val="both"/>
      </w:pPr>
      <w:r>
        <w:rPr>
          <w:b/>
          <w:bCs/>
        </w:rPr>
        <w:t>2</w:t>
      </w:r>
      <w:r w:rsidRPr="00AB550B">
        <w:rPr>
          <w:b/>
          <w:bCs/>
        </w:rPr>
        <w:t>) ОСУЩЕСТВЛЕНИЕ ПРЕДПРИНИМАТЕЛЬСКОЙ ДЕЯТЕЛЬНОСТИ</w:t>
      </w:r>
    </w:p>
    <w:p w:rsidR="00E67C6C" w:rsidRPr="00AB550B" w:rsidRDefault="00E67C6C" w:rsidP="00E67C6C">
      <w:pPr>
        <w:ind w:left="-709"/>
        <w:jc w:val="both"/>
      </w:pPr>
      <w:r w:rsidRPr="00981F8B">
        <w:rPr>
          <w:u w:val="single"/>
        </w:rPr>
        <w:t>Размер и сроки:</w:t>
      </w:r>
      <w:r w:rsidRPr="00AB550B">
        <w:t xml:space="preserve"> в соответствии с представленным бизнес-планом, но не более </w:t>
      </w:r>
      <w:r w:rsidRPr="005B268E">
        <w:rPr>
          <w:b/>
        </w:rPr>
        <w:t>250 000</w:t>
      </w:r>
      <w:r w:rsidRPr="00AB550B">
        <w:t xml:space="preserve"> руб. единовременно.</w:t>
      </w:r>
    </w:p>
    <w:p w:rsidR="00AB550B" w:rsidRPr="00AB550B" w:rsidRDefault="00AB550B" w:rsidP="00AB550B">
      <w:pPr>
        <w:ind w:left="-709"/>
        <w:jc w:val="both"/>
      </w:pPr>
      <w:r w:rsidRPr="00AB550B">
        <w:t xml:space="preserve">Условие для выплаты: </w:t>
      </w:r>
      <w:r w:rsidR="002E378E">
        <w:t>состоять на учете в налоговом органе по месту регистрации в качестве индивидуального предпринимателя или налогоплательщика налога на профессиональный доход или встать на учет в налоговом органе по месту регистрации в качестве индивидуального предпринимателя или налогоплательщика налога на профессиональный доход</w:t>
      </w:r>
      <w:r w:rsidRPr="00AB550B">
        <w:t>.</w:t>
      </w:r>
    </w:p>
    <w:p w:rsidR="00AB550B" w:rsidRPr="00AB550B" w:rsidRDefault="00AB550B" w:rsidP="00AB550B">
      <w:pPr>
        <w:ind w:left="-709"/>
        <w:jc w:val="both"/>
      </w:pPr>
      <w:r w:rsidRPr="00981F8B">
        <w:rPr>
          <w:b/>
        </w:rPr>
        <w:t>Результат:</w:t>
      </w:r>
      <w:r w:rsidRPr="00AB550B">
        <w:t xml:space="preserve"> повышение денежных доходов по истечении срока действия социального контракта</w:t>
      </w:r>
      <w:r w:rsidR="00112824">
        <w:t>, выход на самообеспечение</w:t>
      </w:r>
      <w:r w:rsidRPr="00AB550B">
        <w:t>.</w:t>
      </w:r>
    </w:p>
    <w:p w:rsidR="00AB550B" w:rsidRPr="00AB550B" w:rsidRDefault="00112824" w:rsidP="001C46E4">
      <w:pPr>
        <w:ind w:left="-709"/>
        <w:jc w:val="both"/>
      </w:pPr>
      <w:r>
        <w:rPr>
          <w:b/>
          <w:bCs/>
        </w:rPr>
        <w:t>3</w:t>
      </w:r>
      <w:r w:rsidR="00AB550B" w:rsidRPr="00AB550B">
        <w:rPr>
          <w:b/>
          <w:bCs/>
        </w:rPr>
        <w:t>) ВЕДЕНИЕ ЛИЧНОГО ПОДСОБНОГО ХОЗЯЙСТВА</w:t>
      </w:r>
      <w:r w:rsidR="001C46E4">
        <w:t xml:space="preserve"> </w:t>
      </w:r>
      <w:r w:rsidR="00AB550B" w:rsidRPr="00981F8B">
        <w:rPr>
          <w:u w:val="single"/>
        </w:rPr>
        <w:t>Размер и сроки:</w:t>
      </w:r>
      <w:r w:rsidR="00AB550B" w:rsidRPr="00AB550B">
        <w:t xml:space="preserve"> в соответствии с представленным бизнес-планом, но не более </w:t>
      </w:r>
      <w:r w:rsidR="00AB0B93" w:rsidRPr="005B268E">
        <w:rPr>
          <w:b/>
        </w:rPr>
        <w:t>10</w:t>
      </w:r>
      <w:r w:rsidR="00AB550B" w:rsidRPr="005B268E">
        <w:rPr>
          <w:b/>
        </w:rPr>
        <w:t>0 000</w:t>
      </w:r>
      <w:r w:rsidR="00AB550B" w:rsidRPr="00AB550B">
        <w:t xml:space="preserve"> руб. единовременно.</w:t>
      </w:r>
    </w:p>
    <w:p w:rsidR="00AB550B" w:rsidRPr="00AB550B" w:rsidRDefault="00AB550B" w:rsidP="00AB550B">
      <w:pPr>
        <w:ind w:left="-709"/>
        <w:jc w:val="both"/>
      </w:pPr>
      <w:r w:rsidRPr="00AB550B">
        <w:t>Условие для выплаты: наличие правоустанавливающих документов на земельный участок с видом разрешенного использования земли – «для ведения ЛПХ»; наличие </w:t>
      </w:r>
      <w:hyperlink r:id="rId7" w:history="1">
        <w:r w:rsidRPr="00AB550B">
          <w:rPr>
            <w:rStyle w:val="a9"/>
          </w:rPr>
          <w:t xml:space="preserve"> регистрации</w:t>
        </w:r>
      </w:hyperlink>
      <w:r w:rsidRPr="00AB550B">
        <w:t> в местности, подпадающей под категорию «сельская»; регистрация (постановка на учет) гражданина в качестве плательщика налога на профессиональный доход или в качестве самозанятого.</w:t>
      </w:r>
    </w:p>
    <w:p w:rsidR="00AB550B" w:rsidRPr="00AB550B" w:rsidRDefault="00AB550B" w:rsidP="00AB550B">
      <w:pPr>
        <w:ind w:left="-709"/>
        <w:jc w:val="both"/>
      </w:pPr>
      <w:r w:rsidRPr="00981F8B">
        <w:rPr>
          <w:b/>
        </w:rPr>
        <w:t>Результат:</w:t>
      </w:r>
      <w:r w:rsidRPr="00AB550B">
        <w:t xml:space="preserve"> повышение денежных доходов по истечении срока действия социального контракта</w:t>
      </w:r>
      <w:r w:rsidR="00112824">
        <w:t>,</w:t>
      </w:r>
      <w:r w:rsidR="005622E6">
        <w:t xml:space="preserve"> </w:t>
      </w:r>
      <w:r w:rsidR="00112824">
        <w:t>выход на самообеспечение .</w:t>
      </w:r>
    </w:p>
    <w:p w:rsidR="00AB550B" w:rsidRPr="00AB550B" w:rsidRDefault="00112824" w:rsidP="00AB550B">
      <w:pPr>
        <w:ind w:left="-709"/>
        <w:jc w:val="both"/>
      </w:pPr>
      <w:r>
        <w:rPr>
          <w:b/>
          <w:bCs/>
        </w:rPr>
        <w:t>4</w:t>
      </w:r>
      <w:r w:rsidR="00AB550B" w:rsidRPr="00AB550B">
        <w:rPr>
          <w:b/>
          <w:bCs/>
        </w:rPr>
        <w:t>) ИНЫЕ МЕРОПРИЯТИЯ, НАПРАВЛЕННЫЕ НА ПРЕОДОЛЕНИЕ ГРАЖДАНИНОМ ТРУДНОЙ ЖИЗНЕННОЙ СИТУАЦИИ</w:t>
      </w:r>
      <w:r w:rsidR="00AB550B" w:rsidRPr="00AB550B">
        <w:t xml:space="preserve"> (мероприятия, направленные на оказание государственной социальной помощи в целях </w:t>
      </w:r>
      <w:r w:rsidR="00E15F0B">
        <w:t>преодоления трудной жизненной ситуации:</w:t>
      </w:r>
      <w:r w:rsidR="00AB550B" w:rsidRPr="00AB550B">
        <w:t xml:space="preserve"> </w:t>
      </w:r>
      <w:r w:rsidR="00E15F0B">
        <w:t>длительное лечение;  оплата расходов в связи с утратой имущества в результате стихийных бедствий, пожаров</w:t>
      </w:r>
      <w:r w:rsidR="0036730A">
        <w:t>).</w:t>
      </w:r>
    </w:p>
    <w:sectPr w:rsidR="00AB550B" w:rsidRPr="00AB550B" w:rsidSect="001C46E4">
      <w:pgSz w:w="16838" w:h="11906" w:orient="landscape"/>
      <w:pgMar w:top="284" w:right="820" w:bottom="426" w:left="1134" w:header="708" w:footer="708" w:gutter="0"/>
      <w:cols w:num="2" w:space="244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5C2" w:rsidRDefault="000C35C2" w:rsidP="00AB550B">
      <w:pPr>
        <w:spacing w:after="0" w:line="240" w:lineRule="auto"/>
      </w:pPr>
      <w:r>
        <w:separator/>
      </w:r>
    </w:p>
  </w:endnote>
  <w:endnote w:type="continuationSeparator" w:id="1">
    <w:p w:rsidR="000C35C2" w:rsidRDefault="000C35C2" w:rsidP="00AB5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5C2" w:rsidRDefault="000C35C2" w:rsidP="00AB550B">
      <w:pPr>
        <w:spacing w:after="0" w:line="240" w:lineRule="auto"/>
      </w:pPr>
      <w:r>
        <w:separator/>
      </w:r>
    </w:p>
  </w:footnote>
  <w:footnote w:type="continuationSeparator" w:id="1">
    <w:p w:rsidR="000C35C2" w:rsidRDefault="000C35C2" w:rsidP="00AB55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87E"/>
    <w:rsid w:val="00030DAA"/>
    <w:rsid w:val="00054B90"/>
    <w:rsid w:val="0006587A"/>
    <w:rsid w:val="000C35C2"/>
    <w:rsid w:val="000C7561"/>
    <w:rsid w:val="00112824"/>
    <w:rsid w:val="001200B9"/>
    <w:rsid w:val="001C46E4"/>
    <w:rsid w:val="00210B43"/>
    <w:rsid w:val="002D1E91"/>
    <w:rsid w:val="002E378E"/>
    <w:rsid w:val="0036730A"/>
    <w:rsid w:val="00384719"/>
    <w:rsid w:val="003B11A5"/>
    <w:rsid w:val="004926FA"/>
    <w:rsid w:val="004A4F84"/>
    <w:rsid w:val="004D5C9B"/>
    <w:rsid w:val="00522AB2"/>
    <w:rsid w:val="00530A9A"/>
    <w:rsid w:val="005622E6"/>
    <w:rsid w:val="005A1286"/>
    <w:rsid w:val="005B268E"/>
    <w:rsid w:val="005E08F6"/>
    <w:rsid w:val="00604AC7"/>
    <w:rsid w:val="006A6785"/>
    <w:rsid w:val="007028F9"/>
    <w:rsid w:val="00712940"/>
    <w:rsid w:val="008B3D9C"/>
    <w:rsid w:val="00981F8B"/>
    <w:rsid w:val="009A5E78"/>
    <w:rsid w:val="009F4C29"/>
    <w:rsid w:val="00AA2B21"/>
    <w:rsid w:val="00AB0B93"/>
    <w:rsid w:val="00AB550B"/>
    <w:rsid w:val="00AE4726"/>
    <w:rsid w:val="00CB687E"/>
    <w:rsid w:val="00D703EE"/>
    <w:rsid w:val="00D86D3C"/>
    <w:rsid w:val="00E15F0B"/>
    <w:rsid w:val="00E414C1"/>
    <w:rsid w:val="00E67C6C"/>
    <w:rsid w:val="00EA511E"/>
    <w:rsid w:val="00ED24B6"/>
    <w:rsid w:val="00ED656E"/>
    <w:rsid w:val="00FA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50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B5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B550B"/>
  </w:style>
  <w:style w:type="paragraph" w:styleId="a7">
    <w:name w:val="footer"/>
    <w:basedOn w:val="a"/>
    <w:link w:val="a8"/>
    <w:uiPriority w:val="99"/>
    <w:unhideWhenUsed/>
    <w:rsid w:val="00AB5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550B"/>
  </w:style>
  <w:style w:type="character" w:styleId="a9">
    <w:name w:val="Hyperlink"/>
    <w:basedOn w:val="a0"/>
    <w:uiPriority w:val="99"/>
    <w:unhideWhenUsed/>
    <w:rsid w:val="00AB55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3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auet.ru/how-to-fill-the-registration-address-in-the-public-services-how-to-apply-for-permanent-registration-through-state-services-electronic-registrat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2022-04-14T06:32:00Z</cp:lastPrinted>
  <dcterms:created xsi:type="dcterms:W3CDTF">2021-10-07T11:24:00Z</dcterms:created>
  <dcterms:modified xsi:type="dcterms:W3CDTF">2022-04-14T06:36:00Z</dcterms:modified>
</cp:coreProperties>
</file>