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546" w:rsidRPr="00AA0546" w:rsidRDefault="00AA0546" w:rsidP="00AA0546">
      <w:pPr>
        <w:jc w:val="right"/>
        <w:rPr>
          <w:b/>
          <w:color w:val="000000"/>
          <w:sz w:val="32"/>
          <w:szCs w:val="32"/>
          <w14:ligatures w14:val="historicalDiscretional"/>
          <w14:numForm w14:val="oldStyle"/>
          <w14:cntxtAlts/>
        </w:rPr>
      </w:pPr>
      <w:bookmarkStart w:id="0" w:name="_GoBack"/>
      <w:bookmarkEnd w:id="0"/>
      <w:r w:rsidRPr="00AA0546">
        <w:rPr>
          <w:b/>
          <w:color w:val="000000"/>
          <w:sz w:val="32"/>
          <w:szCs w:val="32"/>
          <w14:glow w14:rad="25400">
            <w14:schemeClr w14:val="accent6"/>
          </w14:glow>
          <w14:ligatures w14:val="historicalDiscretional"/>
          <w14:numForm w14:val="oldStyle"/>
          <w14:cntxtAlts/>
        </w:rPr>
        <w:t>ПРОЕКТ</w:t>
      </w:r>
    </w:p>
    <w:p w:rsidR="00AA0546" w:rsidRDefault="00AA0546" w:rsidP="00F7460C">
      <w:pPr>
        <w:jc w:val="center"/>
        <w:rPr>
          <w:b/>
          <w:color w:val="000000"/>
          <w:spacing w:val="1"/>
          <w:sz w:val="32"/>
          <w:szCs w:val="32"/>
        </w:rPr>
      </w:pPr>
    </w:p>
    <w:p w:rsidR="00AA0546" w:rsidRDefault="00AA0546" w:rsidP="00F7460C">
      <w:pPr>
        <w:jc w:val="center"/>
        <w:rPr>
          <w:b/>
          <w:color w:val="000000"/>
          <w:spacing w:val="1"/>
          <w:sz w:val="32"/>
          <w:szCs w:val="32"/>
        </w:rPr>
      </w:pPr>
    </w:p>
    <w:p w:rsidR="00F7460C" w:rsidRPr="00EA20BA" w:rsidRDefault="00F7460C" w:rsidP="00F7460C">
      <w:pPr>
        <w:jc w:val="center"/>
        <w:rPr>
          <w:b/>
          <w:color w:val="000000"/>
          <w:spacing w:val="1"/>
          <w:sz w:val="32"/>
          <w:szCs w:val="32"/>
        </w:rPr>
      </w:pPr>
      <w:r w:rsidRPr="00EA20BA">
        <w:rPr>
          <w:b/>
          <w:color w:val="000000"/>
          <w:spacing w:val="1"/>
          <w:sz w:val="32"/>
          <w:szCs w:val="32"/>
        </w:rPr>
        <w:t>АДМИНИСТРАЦИЯ ПОСЕЛКА ЗОЛОТУХИНО</w:t>
      </w:r>
    </w:p>
    <w:p w:rsidR="00F7460C" w:rsidRPr="00EA20BA" w:rsidRDefault="00F7460C" w:rsidP="00F7460C">
      <w:pPr>
        <w:jc w:val="both"/>
        <w:rPr>
          <w:b/>
          <w:color w:val="000000"/>
          <w:spacing w:val="1"/>
          <w:sz w:val="32"/>
          <w:szCs w:val="32"/>
        </w:rPr>
      </w:pPr>
    </w:p>
    <w:p w:rsidR="00F7460C" w:rsidRPr="00EA20BA" w:rsidRDefault="00F7460C" w:rsidP="00F7460C">
      <w:pPr>
        <w:jc w:val="center"/>
        <w:rPr>
          <w:b/>
          <w:color w:val="000000"/>
          <w:spacing w:val="1"/>
          <w:sz w:val="32"/>
          <w:szCs w:val="32"/>
        </w:rPr>
      </w:pPr>
      <w:r w:rsidRPr="00EA20BA">
        <w:rPr>
          <w:b/>
          <w:color w:val="000000"/>
          <w:spacing w:val="1"/>
          <w:sz w:val="32"/>
          <w:szCs w:val="32"/>
        </w:rPr>
        <w:t>ПОСТАНОВЛЕНИЕ</w:t>
      </w:r>
    </w:p>
    <w:p w:rsidR="00F7460C" w:rsidRDefault="00F7460C" w:rsidP="00F7460C">
      <w:pPr>
        <w:rPr>
          <w:color w:val="000000"/>
          <w:spacing w:val="1"/>
          <w:sz w:val="28"/>
          <w:szCs w:val="28"/>
        </w:rPr>
      </w:pPr>
    </w:p>
    <w:p w:rsidR="00F7460C" w:rsidRPr="00004B72" w:rsidRDefault="00F7460C" w:rsidP="00F7460C">
      <w:pPr>
        <w:rPr>
          <w:color w:val="000000"/>
          <w:spacing w:val="1"/>
          <w:sz w:val="28"/>
          <w:szCs w:val="28"/>
        </w:rPr>
      </w:pPr>
    </w:p>
    <w:p w:rsidR="00F7460C" w:rsidRPr="00004B72" w:rsidRDefault="00F7460C" w:rsidP="00F7460C">
      <w:pPr>
        <w:rPr>
          <w:color w:val="000000"/>
          <w:spacing w:val="1"/>
          <w:sz w:val="28"/>
          <w:szCs w:val="28"/>
        </w:rPr>
      </w:pPr>
      <w:r w:rsidRPr="00CD2E0B">
        <w:rPr>
          <w:color w:val="000000"/>
          <w:spacing w:val="1"/>
          <w:sz w:val="28"/>
          <w:szCs w:val="28"/>
          <w:u w:val="single"/>
        </w:rPr>
        <w:t>от</w:t>
      </w:r>
      <w:r w:rsidR="00AA0546">
        <w:rPr>
          <w:color w:val="000000"/>
          <w:spacing w:val="1"/>
          <w:sz w:val="28"/>
          <w:szCs w:val="28"/>
          <w:u w:val="single"/>
        </w:rPr>
        <w:t xml:space="preserve">                   </w:t>
      </w:r>
      <w:r w:rsidRPr="00CD2E0B">
        <w:rPr>
          <w:color w:val="000000"/>
          <w:spacing w:val="1"/>
          <w:sz w:val="28"/>
          <w:szCs w:val="28"/>
          <w:u w:val="single"/>
        </w:rPr>
        <w:t xml:space="preserve"> №</w:t>
      </w:r>
      <w:r w:rsidR="00AA0546">
        <w:rPr>
          <w:color w:val="000000"/>
          <w:spacing w:val="1"/>
          <w:sz w:val="28"/>
          <w:szCs w:val="28"/>
          <w:u w:val="single"/>
        </w:rPr>
        <w:t xml:space="preserve">         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 w:rsidR="00AA0546">
        <w:rPr>
          <w:color w:val="000000"/>
          <w:spacing w:val="1"/>
          <w:sz w:val="28"/>
          <w:szCs w:val="28"/>
          <w:u w:val="single"/>
        </w:rPr>
        <w:t xml:space="preserve"> </w:t>
      </w:r>
      <w:r w:rsidRPr="00004B72">
        <w:rPr>
          <w:color w:val="000000"/>
          <w:spacing w:val="1"/>
          <w:sz w:val="28"/>
          <w:szCs w:val="28"/>
        </w:rPr>
        <w:t xml:space="preserve">                                                      </w:t>
      </w:r>
    </w:p>
    <w:p w:rsidR="00F7460C" w:rsidRDefault="00F7460C" w:rsidP="00F7460C">
      <w:pPr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п. Золотухино</w:t>
      </w:r>
    </w:p>
    <w:p w:rsidR="00F7460C" w:rsidRPr="00004B72" w:rsidRDefault="00F7460C" w:rsidP="00F7460C">
      <w:pPr>
        <w:rPr>
          <w:color w:val="000000"/>
          <w:spacing w:val="1"/>
          <w:sz w:val="28"/>
          <w:szCs w:val="28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6036"/>
      </w:tblGrid>
      <w:tr w:rsidR="00F7460C" w:rsidRPr="00004B72" w:rsidTr="008230A2">
        <w:trPr>
          <w:trHeight w:val="1664"/>
        </w:trPr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</w:tcPr>
          <w:p w:rsidR="00F7460C" w:rsidRPr="00004B72" w:rsidRDefault="00F7460C" w:rsidP="00002B7D">
            <w:pPr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О внесении изменений в муниципальную программу </w:t>
            </w:r>
            <w:r w:rsidR="004969FC" w:rsidRPr="004969FC">
              <w:rPr>
                <w:color w:val="000000"/>
                <w:spacing w:val="1"/>
                <w:sz w:val="28"/>
                <w:szCs w:val="28"/>
              </w:rPr>
              <w:t>«</w:t>
            </w:r>
            <w:r w:rsidR="00002B7D" w:rsidRPr="00002B7D">
              <w:rPr>
                <w:color w:val="000000"/>
                <w:spacing w:val="1"/>
                <w:sz w:val="28"/>
                <w:szCs w:val="28"/>
              </w:rPr>
              <w:t>Формирование современной городской среды в поселке Золотухино на 2018-2022 годы</w:t>
            </w:r>
            <w:r w:rsidR="004969FC" w:rsidRPr="004969FC">
              <w:rPr>
                <w:color w:val="000000"/>
                <w:spacing w:val="1"/>
                <w:sz w:val="28"/>
                <w:szCs w:val="28"/>
              </w:rPr>
              <w:t>», утвержденн</w:t>
            </w:r>
            <w:r w:rsidR="004969FC">
              <w:rPr>
                <w:color w:val="000000"/>
                <w:spacing w:val="1"/>
                <w:sz w:val="28"/>
                <w:szCs w:val="28"/>
              </w:rPr>
              <w:t>ую</w:t>
            </w:r>
            <w:r w:rsidR="004969FC" w:rsidRPr="004969FC">
              <w:rPr>
                <w:color w:val="000000"/>
                <w:spacing w:val="1"/>
                <w:sz w:val="28"/>
                <w:szCs w:val="28"/>
              </w:rPr>
              <w:t xml:space="preserve"> постановлением Администрации поселка Золотухино от </w:t>
            </w:r>
            <w:r w:rsidR="00002B7D">
              <w:rPr>
                <w:color w:val="000000"/>
                <w:spacing w:val="1"/>
                <w:sz w:val="28"/>
                <w:szCs w:val="28"/>
              </w:rPr>
              <w:t>28.12</w:t>
            </w:r>
            <w:r w:rsidR="004969FC" w:rsidRPr="004969FC">
              <w:rPr>
                <w:color w:val="000000"/>
                <w:spacing w:val="1"/>
                <w:sz w:val="28"/>
                <w:szCs w:val="28"/>
              </w:rPr>
              <w:t>.2017г. №</w:t>
            </w:r>
            <w:r w:rsidR="00002B7D">
              <w:rPr>
                <w:color w:val="000000"/>
                <w:spacing w:val="1"/>
                <w:sz w:val="28"/>
                <w:szCs w:val="28"/>
              </w:rPr>
              <w:t>343</w:t>
            </w:r>
          </w:p>
        </w:tc>
      </w:tr>
    </w:tbl>
    <w:p w:rsidR="00F7460C" w:rsidRDefault="00F7460C" w:rsidP="00F7460C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F7460C" w:rsidRPr="00004B72" w:rsidRDefault="00F7460C" w:rsidP="00F7460C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F7460C" w:rsidRPr="00004B72" w:rsidRDefault="00F7460C" w:rsidP="00F7460C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91E71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E91E71">
          <w:rPr>
            <w:color w:val="000000"/>
            <w:sz w:val="28"/>
            <w:szCs w:val="28"/>
          </w:rPr>
          <w:t>2003 г</w:t>
        </w:r>
      </w:smartTag>
      <w:r w:rsidRPr="00E91E71">
        <w:rPr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="004969FC">
        <w:rPr>
          <w:color w:val="000000"/>
          <w:sz w:val="28"/>
          <w:szCs w:val="28"/>
        </w:rPr>
        <w:t xml:space="preserve"> и руководствуясь </w:t>
      </w:r>
      <w:r w:rsidRPr="00E91E71">
        <w:rPr>
          <w:color w:val="000000"/>
          <w:sz w:val="28"/>
          <w:szCs w:val="28"/>
        </w:rPr>
        <w:t>Уставом муниципального образования «поселок Золотухино»</w:t>
      </w:r>
      <w:r>
        <w:rPr>
          <w:color w:val="000000"/>
          <w:sz w:val="28"/>
          <w:szCs w:val="28"/>
        </w:rPr>
        <w:t xml:space="preserve"> Золотухинского района Курской области, </w:t>
      </w:r>
      <w:r w:rsidRPr="00004B72">
        <w:rPr>
          <w:color w:val="000000"/>
          <w:sz w:val="28"/>
          <w:szCs w:val="28"/>
        </w:rPr>
        <w:t>Администрация поселка Золотухино</w:t>
      </w:r>
      <w:r>
        <w:rPr>
          <w:color w:val="000000"/>
          <w:sz w:val="28"/>
          <w:szCs w:val="28"/>
        </w:rPr>
        <w:t xml:space="preserve"> </w:t>
      </w:r>
      <w:r w:rsidRPr="003B139D">
        <w:rPr>
          <w:b/>
          <w:color w:val="000000"/>
          <w:sz w:val="28"/>
          <w:szCs w:val="28"/>
        </w:rPr>
        <w:t>П</w:t>
      </w:r>
      <w:r w:rsidRPr="00CD2E0B">
        <w:rPr>
          <w:b/>
          <w:color w:val="000000"/>
          <w:sz w:val="28"/>
          <w:szCs w:val="28"/>
        </w:rPr>
        <w:t>остановляет:</w:t>
      </w:r>
      <w:r w:rsidRPr="00004B72">
        <w:rPr>
          <w:color w:val="000000"/>
          <w:sz w:val="28"/>
          <w:szCs w:val="28"/>
        </w:rPr>
        <w:t xml:space="preserve"> </w:t>
      </w:r>
    </w:p>
    <w:p w:rsidR="00F7460C" w:rsidRDefault="00F7460C" w:rsidP="00F7460C">
      <w:pPr>
        <w:autoSpaceDE w:val="0"/>
        <w:autoSpaceDN w:val="0"/>
        <w:adjustRightInd w:val="0"/>
        <w:ind w:firstLine="684"/>
        <w:jc w:val="both"/>
        <w:outlineLvl w:val="0"/>
        <w:rPr>
          <w:color w:val="000000"/>
          <w:spacing w:val="1"/>
          <w:sz w:val="28"/>
          <w:szCs w:val="28"/>
        </w:rPr>
      </w:pPr>
    </w:p>
    <w:p w:rsidR="00F7460C" w:rsidRDefault="00F7460C" w:rsidP="00002B7D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684"/>
        <w:jc w:val="both"/>
        <w:outlineLvl w:val="0"/>
        <w:rPr>
          <w:color w:val="000000"/>
          <w:spacing w:val="1"/>
          <w:sz w:val="28"/>
          <w:szCs w:val="28"/>
        </w:rPr>
      </w:pPr>
      <w:r w:rsidRPr="004969FC">
        <w:rPr>
          <w:color w:val="000000"/>
          <w:spacing w:val="1"/>
          <w:sz w:val="28"/>
          <w:szCs w:val="28"/>
        </w:rPr>
        <w:t xml:space="preserve">Внести </w:t>
      </w:r>
      <w:r w:rsidR="004D2C53">
        <w:rPr>
          <w:color w:val="000000"/>
          <w:spacing w:val="1"/>
          <w:sz w:val="28"/>
          <w:szCs w:val="28"/>
        </w:rPr>
        <w:t xml:space="preserve">в </w:t>
      </w:r>
      <w:r w:rsidRPr="004969FC">
        <w:rPr>
          <w:color w:val="000000"/>
          <w:spacing w:val="1"/>
          <w:sz w:val="28"/>
          <w:szCs w:val="28"/>
        </w:rPr>
        <w:t xml:space="preserve">Муниципальную программу </w:t>
      </w:r>
      <w:r w:rsidR="004969FC" w:rsidRPr="004969FC">
        <w:rPr>
          <w:color w:val="000000"/>
          <w:spacing w:val="1"/>
          <w:sz w:val="28"/>
          <w:szCs w:val="28"/>
        </w:rPr>
        <w:t>«</w:t>
      </w:r>
      <w:r w:rsidR="00002B7D" w:rsidRPr="00002B7D">
        <w:rPr>
          <w:color w:val="000000"/>
          <w:spacing w:val="1"/>
          <w:sz w:val="28"/>
          <w:szCs w:val="28"/>
        </w:rPr>
        <w:t>Формирование современной городской среды в поселке Золотухино на 2018-2022 годы</w:t>
      </w:r>
      <w:r w:rsidR="004969FC" w:rsidRPr="004969FC">
        <w:rPr>
          <w:color w:val="000000"/>
          <w:spacing w:val="1"/>
          <w:sz w:val="28"/>
          <w:szCs w:val="28"/>
        </w:rPr>
        <w:t xml:space="preserve">», утвержденную постановлением Администрации поселка Золотухино от </w:t>
      </w:r>
      <w:r w:rsidR="00002B7D">
        <w:rPr>
          <w:color w:val="000000"/>
          <w:spacing w:val="1"/>
          <w:sz w:val="28"/>
          <w:szCs w:val="28"/>
        </w:rPr>
        <w:t>28.12</w:t>
      </w:r>
      <w:r w:rsidR="004969FC" w:rsidRPr="004969FC">
        <w:rPr>
          <w:color w:val="000000"/>
          <w:spacing w:val="1"/>
          <w:sz w:val="28"/>
          <w:szCs w:val="28"/>
        </w:rPr>
        <w:t>.2017г. №</w:t>
      </w:r>
      <w:r w:rsidR="00002B7D">
        <w:rPr>
          <w:color w:val="000000"/>
          <w:spacing w:val="1"/>
          <w:sz w:val="28"/>
          <w:szCs w:val="28"/>
        </w:rPr>
        <w:t>343</w:t>
      </w:r>
      <w:r w:rsidRPr="004969FC">
        <w:rPr>
          <w:color w:val="000000"/>
          <w:spacing w:val="1"/>
          <w:sz w:val="28"/>
          <w:szCs w:val="28"/>
        </w:rPr>
        <w:t>, следующие изменения:</w:t>
      </w:r>
    </w:p>
    <w:p w:rsidR="00530F3E" w:rsidRDefault="00530F3E" w:rsidP="00530F3E">
      <w:pPr>
        <w:suppressAutoHyphens w:val="0"/>
        <w:autoSpaceDE w:val="0"/>
        <w:autoSpaceDN w:val="0"/>
        <w:adjustRightInd w:val="0"/>
        <w:ind w:left="684"/>
        <w:jc w:val="both"/>
        <w:outlineLvl w:val="0"/>
        <w:rPr>
          <w:color w:val="000000"/>
          <w:spacing w:val="1"/>
          <w:sz w:val="28"/>
          <w:szCs w:val="28"/>
        </w:rPr>
      </w:pPr>
    </w:p>
    <w:p w:rsidR="0011480E" w:rsidRDefault="00213F5A" w:rsidP="0011480E">
      <w:pPr>
        <w:suppressAutoHyphens w:val="0"/>
        <w:autoSpaceDE w:val="0"/>
        <w:autoSpaceDN w:val="0"/>
        <w:adjustRightInd w:val="0"/>
        <w:ind w:firstLine="684"/>
        <w:jc w:val="both"/>
        <w:outlineLvl w:val="0"/>
        <w:rPr>
          <w:color w:val="000000"/>
          <w:spacing w:val="1"/>
          <w:sz w:val="28"/>
          <w:szCs w:val="28"/>
        </w:rPr>
      </w:pPr>
      <w:r w:rsidRPr="00530F3E">
        <w:rPr>
          <w:b/>
          <w:color w:val="000000"/>
          <w:spacing w:val="1"/>
          <w:sz w:val="28"/>
          <w:szCs w:val="28"/>
        </w:rPr>
        <w:t>а)</w:t>
      </w:r>
      <w:r>
        <w:rPr>
          <w:color w:val="000000"/>
          <w:spacing w:val="1"/>
          <w:sz w:val="28"/>
          <w:szCs w:val="28"/>
        </w:rPr>
        <w:t xml:space="preserve"> </w:t>
      </w:r>
      <w:r w:rsidR="0011480E">
        <w:rPr>
          <w:color w:val="000000"/>
          <w:spacing w:val="1"/>
          <w:sz w:val="28"/>
          <w:szCs w:val="28"/>
        </w:rPr>
        <w:t xml:space="preserve">раздел 5 </w:t>
      </w:r>
      <w:r w:rsidR="0011480E" w:rsidRPr="0011480E">
        <w:rPr>
          <w:color w:val="000000"/>
          <w:spacing w:val="1"/>
          <w:sz w:val="28"/>
          <w:szCs w:val="28"/>
        </w:rPr>
        <w:t>Муниципальн</w:t>
      </w:r>
      <w:r w:rsidR="0011480E">
        <w:rPr>
          <w:color w:val="000000"/>
          <w:spacing w:val="1"/>
          <w:sz w:val="28"/>
          <w:szCs w:val="28"/>
        </w:rPr>
        <w:t>ой</w:t>
      </w:r>
      <w:r w:rsidR="0011480E" w:rsidRPr="0011480E">
        <w:rPr>
          <w:color w:val="000000"/>
          <w:spacing w:val="1"/>
          <w:sz w:val="28"/>
          <w:szCs w:val="28"/>
        </w:rPr>
        <w:t xml:space="preserve"> программ</w:t>
      </w:r>
      <w:r w:rsidR="0011480E">
        <w:rPr>
          <w:color w:val="000000"/>
          <w:spacing w:val="1"/>
          <w:sz w:val="28"/>
          <w:szCs w:val="28"/>
        </w:rPr>
        <w:t>ы</w:t>
      </w:r>
      <w:r w:rsidR="0011480E" w:rsidRPr="0011480E">
        <w:rPr>
          <w:color w:val="000000"/>
          <w:spacing w:val="1"/>
          <w:sz w:val="28"/>
          <w:szCs w:val="28"/>
        </w:rPr>
        <w:t xml:space="preserve"> «Формирование современной городской среды в поселке Золотухино </w:t>
      </w:r>
      <w:r w:rsidR="0011480E">
        <w:rPr>
          <w:color w:val="000000"/>
          <w:spacing w:val="1"/>
          <w:sz w:val="28"/>
          <w:szCs w:val="28"/>
        </w:rPr>
        <w:t>«</w:t>
      </w:r>
      <w:r w:rsidR="0011480E" w:rsidRPr="0011480E">
        <w:rPr>
          <w:color w:val="000000"/>
          <w:spacing w:val="1"/>
          <w:sz w:val="28"/>
          <w:szCs w:val="28"/>
        </w:rPr>
        <w:t>Перечень основных мероприятий Программы</w:t>
      </w:r>
      <w:r w:rsidR="0011480E">
        <w:rPr>
          <w:color w:val="000000"/>
          <w:spacing w:val="1"/>
          <w:sz w:val="28"/>
          <w:szCs w:val="28"/>
        </w:rPr>
        <w:t xml:space="preserve">» </w:t>
      </w:r>
      <w:r w:rsidR="0011480E" w:rsidRPr="0011480E">
        <w:rPr>
          <w:color w:val="000000"/>
          <w:spacing w:val="1"/>
          <w:sz w:val="28"/>
          <w:szCs w:val="28"/>
        </w:rPr>
        <w:t>изложить в новой редакции</w:t>
      </w:r>
      <w:r w:rsidRPr="00213F5A">
        <w:rPr>
          <w:color w:val="000000"/>
          <w:spacing w:val="1"/>
          <w:sz w:val="28"/>
          <w:szCs w:val="28"/>
        </w:rPr>
        <w:t>:</w:t>
      </w:r>
    </w:p>
    <w:p w:rsidR="0011480E" w:rsidRDefault="0011480E" w:rsidP="00A260D8">
      <w:pPr>
        <w:shd w:val="clear" w:color="auto" w:fill="FFFFFF"/>
        <w:spacing w:line="317" w:lineRule="exact"/>
        <w:ind w:right="34" w:firstLine="684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«</w:t>
      </w:r>
      <w:r>
        <w:rPr>
          <w:sz w:val="28"/>
          <w:szCs w:val="28"/>
        </w:rPr>
        <w:t>Достижение целей и решение задач муниципальной программы обеспечивается путем выполнения основных мероприятий муниципальной программы.</w:t>
      </w:r>
    </w:p>
    <w:p w:rsidR="0011480E" w:rsidRPr="009839E2" w:rsidRDefault="0011480E" w:rsidP="0011480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 xml:space="preserve">В целях реализации </w:t>
      </w:r>
      <w:r>
        <w:rPr>
          <w:sz w:val="28"/>
          <w:szCs w:val="28"/>
        </w:rPr>
        <w:t>мероприятий по благоустройству дворовых территорий</w:t>
      </w:r>
      <w:r w:rsidRPr="009839E2">
        <w:rPr>
          <w:sz w:val="28"/>
          <w:szCs w:val="28"/>
        </w:rPr>
        <w:t xml:space="preserve"> установлены следующие требования:</w:t>
      </w:r>
    </w:p>
    <w:p w:rsidR="0011480E" w:rsidRPr="00322B2F" w:rsidRDefault="0011480E" w:rsidP="0011480E">
      <w:pPr>
        <w:shd w:val="clear" w:color="auto" w:fill="FFFFFF"/>
        <w:spacing w:line="317" w:lineRule="exact"/>
        <w:ind w:firstLine="709"/>
        <w:jc w:val="both"/>
        <w:rPr>
          <w:sz w:val="28"/>
          <w:szCs w:val="28"/>
        </w:rPr>
      </w:pPr>
      <w:r w:rsidRPr="00322B2F">
        <w:rPr>
          <w:sz w:val="28"/>
          <w:szCs w:val="28"/>
        </w:rPr>
        <w:t xml:space="preserve">1) </w:t>
      </w:r>
      <w:r w:rsidRPr="0011480E">
        <w:rPr>
          <w:spacing w:val="2"/>
          <w:sz w:val="28"/>
          <w:szCs w:val="28"/>
          <w:shd w:val="clear" w:color="auto" w:fill="FFFFFF"/>
        </w:rPr>
        <w:t>ремонт дворовых проездов, и (или) обеспечение освещения дворовых территорий, и (или) установка скамеек, и (или) урн, установка бордюров, устройство и (или) ремонт территории перед подъездом многоквартирного дома, ремонт и (или) устройство (асфальтирование) тротуара, если он отсутствует на дворовой территории (далее - минимальный перечень работ по благоустройству)</w:t>
      </w:r>
      <w:r w:rsidRPr="00322B2F">
        <w:rPr>
          <w:spacing w:val="2"/>
          <w:sz w:val="28"/>
          <w:szCs w:val="28"/>
          <w:shd w:val="clear" w:color="auto" w:fill="FFFFFF"/>
        </w:rPr>
        <w:t>;</w:t>
      </w:r>
      <w:r w:rsidRPr="00322B2F">
        <w:rPr>
          <w:sz w:val="28"/>
          <w:szCs w:val="28"/>
        </w:rPr>
        <w:tab/>
      </w:r>
    </w:p>
    <w:p w:rsidR="0011480E" w:rsidRPr="00322B2F" w:rsidRDefault="0011480E" w:rsidP="0011480E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322B2F">
        <w:rPr>
          <w:spacing w:val="2"/>
          <w:sz w:val="28"/>
          <w:szCs w:val="28"/>
          <w:shd w:val="clear" w:color="auto" w:fill="FFFFFF"/>
        </w:rPr>
        <w:lastRenderedPageBreak/>
        <w:t xml:space="preserve">2) </w:t>
      </w:r>
      <w:r w:rsidRPr="0011480E">
        <w:rPr>
          <w:spacing w:val="2"/>
          <w:sz w:val="28"/>
          <w:szCs w:val="28"/>
          <w:shd w:val="clear" w:color="auto" w:fill="FFFFFF"/>
        </w:rPr>
        <w:t>оборудование детских и (или) спортивных площадок, автомобильных парковок, контейнерных площадок, озеленение территорий, иные виды работ (далее - дополнительный перечень работ по благоустройству). Дополнительный перечень работ по благоустройству реализуется только при условии реализации работ, предусмотренных минимальным перечнем работ по благоустройству</w:t>
      </w:r>
      <w:r w:rsidRPr="00322B2F">
        <w:rPr>
          <w:spacing w:val="2"/>
          <w:sz w:val="28"/>
          <w:szCs w:val="28"/>
          <w:shd w:val="clear" w:color="auto" w:fill="FFFFFF"/>
        </w:rPr>
        <w:t>;</w:t>
      </w:r>
    </w:p>
    <w:p w:rsidR="0011480E" w:rsidRPr="00322B2F" w:rsidRDefault="0011480E" w:rsidP="0011480E">
      <w:pPr>
        <w:ind w:firstLine="709"/>
        <w:jc w:val="both"/>
        <w:rPr>
          <w:sz w:val="28"/>
          <w:szCs w:val="28"/>
        </w:rPr>
      </w:pPr>
      <w:r w:rsidRPr="00322B2F">
        <w:rPr>
          <w:sz w:val="28"/>
          <w:szCs w:val="28"/>
        </w:rPr>
        <w:t>3) Финансовое участие заинтересованных лиц в реализации мероприятий по благоустройству дворовых территорий в рамках дополнительного перечня работ по благоустройству не может быть менее 5 процентов и не более 50 процентов от стоимости мероприятий по благоустройству дворовой территории. Финансовое участие заинтересованных лиц в выполнении мероприятий по благоустройству дворовых территорий подтверждается документально.</w:t>
      </w:r>
    </w:p>
    <w:p w:rsidR="0011480E" w:rsidRDefault="0011480E" w:rsidP="0011480E">
      <w:pPr>
        <w:ind w:firstLine="709"/>
        <w:jc w:val="both"/>
        <w:rPr>
          <w:sz w:val="28"/>
          <w:szCs w:val="28"/>
        </w:rPr>
      </w:pPr>
      <w:r w:rsidRPr="00322B2F">
        <w:rPr>
          <w:sz w:val="28"/>
          <w:szCs w:val="28"/>
        </w:rPr>
        <w:t>В качестве документов, подтверждающих финансовое участие, могут быть представлены копии платежных поручений о перечислении средств или внесении средств на счет, открытый в порядке, установленном муниципальным образованием, копия ведомости сбора средств с физических лиц, которые впоследствии также вносятся на счет, открытый в порядке, установленном муниципальным образованием.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1480E"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) </w:t>
      </w:r>
      <w:r w:rsidRPr="0011480E">
        <w:rPr>
          <w:sz w:val="28"/>
          <w:szCs w:val="28"/>
        </w:rPr>
        <w:t>Заинтересованные лица (собственники помещений в многоквартирных домах, собственники иных зданий и сооружений, расположенных в границах дворовой территории, подлежащей благоустройству) принимают участие в реализации мероприятий по благоустройству дворовых территорий в рамках минимального перечня работ по благоустройству в форме трудового участия.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Под формой трудового участия понимается неоплачиваемая трудовая деятельность заинтересованных лиц, имеющая социально полезную направленность, не требующая специальной квалификации и организуемая для выполнения минимального перечня работ по благоустройству дворовых территорий.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Организация трудового участия осуществляется заинтересованными лицами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оформленным соответствующим протоколом общего собрания собственников помещений в многоквартирном доме.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Трудовое участие заинтересованных лиц в выполнении мероприятий по благоустройству дворовых территорий должно подтверждаться документально в зависимости от избранной формы такого участия.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Трудовое участие граждан может быть внесено в виде следующих мероприятий, не требующих специальной квалификации, таких как: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субботники;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подготовка дворовой территории к началу работ (земляные работы);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участие в строительных работах: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демонтаж старого оборудования, установка уличной мебели, зачистка от ржавчины, окрашивание элементов благоустройства;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lastRenderedPageBreak/>
        <w:t>участие в озеленении территории: высадка растений, создание клумб, уборка территории;</w:t>
      </w:r>
    </w:p>
    <w:p w:rsidR="0011480E" w:rsidRPr="0011480E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обеспечение благоприятных условий для работников подрядной организации, выполняющей работы (например, организация чаепития).</w:t>
      </w:r>
    </w:p>
    <w:p w:rsidR="0011480E" w:rsidRPr="00322B2F" w:rsidRDefault="0011480E" w:rsidP="0011480E">
      <w:pPr>
        <w:ind w:firstLine="709"/>
        <w:jc w:val="both"/>
        <w:rPr>
          <w:sz w:val="28"/>
          <w:szCs w:val="28"/>
        </w:rPr>
      </w:pPr>
      <w:r w:rsidRPr="0011480E">
        <w:rPr>
          <w:sz w:val="28"/>
          <w:szCs w:val="28"/>
        </w:rPr>
        <w:t>В качестве документов (материалов), подтверждающих трудовое участие, могут быть представлены отчет о выполнении работ, включающий информацию о проведении мероприятия с трудовым участием граждан, отчет совета многоквартирного дома, лица, управляющего многоквартирным домом, о проведении мероприятия с трудовым участием граждан. При этом рекомендуется в качестве приложения к такому отчету представлять фото-, видеоматериалы, подтверждающие проведение мероприятия с трудовым участием граждан</w:t>
      </w:r>
      <w:r w:rsidR="00530F3E">
        <w:rPr>
          <w:sz w:val="28"/>
          <w:szCs w:val="28"/>
        </w:rPr>
        <w:t>;</w:t>
      </w:r>
    </w:p>
    <w:p w:rsidR="0011480E" w:rsidRDefault="0011480E" w:rsidP="0011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1457D1">
        <w:rPr>
          <w:sz w:val="28"/>
          <w:szCs w:val="28"/>
        </w:rPr>
        <w:t>нормативная стоимость (единичные расценки) работ по благоустройству дворовых территорий, входящих в минимальный и дополнительный перечни таких работ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Приложении №</w:t>
      </w:r>
      <w:r>
        <w:rPr>
          <w:sz w:val="28"/>
          <w:szCs w:val="28"/>
        </w:rPr>
        <w:t>1 к Программе.</w:t>
      </w:r>
    </w:p>
    <w:p w:rsidR="0011480E" w:rsidRDefault="0011480E" w:rsidP="0011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9839E2">
        <w:rPr>
          <w:sz w:val="28"/>
          <w:szCs w:val="28"/>
        </w:rPr>
        <w:t>порядок аккумулирования средств заинтересованных лиц, направляемых на выполнение дополнительного перечн</w:t>
      </w:r>
      <w:r>
        <w:rPr>
          <w:sz w:val="28"/>
          <w:szCs w:val="28"/>
        </w:rPr>
        <w:t>я</w:t>
      </w:r>
      <w:r w:rsidRPr="009839E2">
        <w:rPr>
          <w:sz w:val="28"/>
          <w:szCs w:val="28"/>
        </w:rPr>
        <w:t xml:space="preserve"> работ по благоустройству дворовых территорий, и механизм контроля за их расходованием, устанавливается нормативно-правовым актом администрации </w:t>
      </w:r>
      <w:r>
        <w:rPr>
          <w:sz w:val="28"/>
          <w:szCs w:val="28"/>
        </w:rPr>
        <w:t>поселка Золотухино</w:t>
      </w:r>
      <w:r w:rsidRPr="009839E2">
        <w:rPr>
          <w:sz w:val="28"/>
          <w:szCs w:val="28"/>
        </w:rPr>
        <w:t>, при этом вышеуказанный порядок аккумулирования средств должен предусматривать открытие уполномоченным органом местного самоуправления счетов для перечисления средств в российских кредитных организациях, величина собственных средств (капитала) которых составляет не менее чем двадцать миллиардов рублей либо в органах казначейства, необходимость перечисление средств до даты начала работ по благоустройству дворовой территории, указанной в соответствующем муниципальном контракте и последствия неисполнения данного обязательства, а также необходимость ведения уполномоченным предприятием (учреждением) учета поступающих средств в разрезе многоквартирных домов</w:t>
      </w:r>
      <w:r>
        <w:rPr>
          <w:sz w:val="28"/>
          <w:szCs w:val="28"/>
        </w:rPr>
        <w:t>,</w:t>
      </w:r>
      <w:r w:rsidRPr="009839E2">
        <w:rPr>
          <w:sz w:val="28"/>
          <w:szCs w:val="28"/>
        </w:rPr>
        <w:t xml:space="preserve"> дворовые территории которых подлежат благоустройству, ежемесячное опубликование указанных данных на сайте органа местного самоуправления и направление их в этот же срок в адрес общественной комиссии</w:t>
      </w:r>
      <w:r>
        <w:rPr>
          <w:sz w:val="28"/>
          <w:szCs w:val="28"/>
        </w:rPr>
        <w:t xml:space="preserve"> Приложение №2 к Программе</w:t>
      </w:r>
      <w:r w:rsidRPr="009839E2">
        <w:rPr>
          <w:sz w:val="28"/>
          <w:szCs w:val="28"/>
        </w:rPr>
        <w:t>;</w:t>
      </w:r>
    </w:p>
    <w:p w:rsidR="0011480E" w:rsidRPr="009839E2" w:rsidRDefault="0011480E" w:rsidP="0011480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9839E2">
        <w:rPr>
          <w:sz w:val="28"/>
          <w:szCs w:val="28"/>
        </w:rPr>
        <w:t xml:space="preserve"> порядок разработки, обсуждения с заинтересованными лицами и утверждения дизайн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проектов благоустройства дворовой территории</w:t>
      </w:r>
      <w:r>
        <w:rPr>
          <w:sz w:val="28"/>
          <w:szCs w:val="28"/>
        </w:rPr>
        <w:t xml:space="preserve"> Приложение №3 к Программе</w:t>
      </w:r>
      <w:r w:rsidRPr="009839E2">
        <w:rPr>
          <w:sz w:val="28"/>
          <w:szCs w:val="28"/>
        </w:rPr>
        <w:t>:</w:t>
      </w:r>
    </w:p>
    <w:p w:rsidR="0011480E" w:rsidRPr="009839E2" w:rsidRDefault="0011480E" w:rsidP="0011480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разработка дизайн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 xml:space="preserve">проекта осуществляется </w:t>
      </w:r>
      <w:r>
        <w:rPr>
          <w:sz w:val="28"/>
          <w:szCs w:val="28"/>
        </w:rPr>
        <w:t>Администрацией поселка Золотухино</w:t>
      </w:r>
      <w:r w:rsidRPr="009839E2">
        <w:rPr>
          <w:sz w:val="28"/>
          <w:szCs w:val="28"/>
        </w:rPr>
        <w:t xml:space="preserve"> с привлечением проектных организаций и согласовывается с представителями заинтересованных лиц, уполномоченных на согласование дизайн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 xml:space="preserve">проектов проекта благоустройства дворовой территории, включенной в муниципальную программу; </w:t>
      </w:r>
    </w:p>
    <w:p w:rsidR="0011480E" w:rsidRDefault="0011480E" w:rsidP="0011480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 xml:space="preserve">Содержание дизайн - проекта зависит от вида и состава планируемых работ. Это </w:t>
      </w:r>
      <w:r w:rsidR="00530F3E" w:rsidRPr="009839E2">
        <w:rPr>
          <w:sz w:val="28"/>
          <w:szCs w:val="28"/>
        </w:rPr>
        <w:t>может быть,</w:t>
      </w:r>
      <w:r w:rsidRPr="009839E2">
        <w:rPr>
          <w:sz w:val="28"/>
          <w:szCs w:val="28"/>
        </w:rPr>
        <w:t xml:space="preserve"> как проектная, сметная документация или упрощенный вариант в виде изображения дворовой территории с описанием работ и мероприятий, предлагаемых к выполнению, а также перечень </w:t>
      </w:r>
      <w:r w:rsidRPr="009839E2">
        <w:rPr>
          <w:sz w:val="28"/>
          <w:szCs w:val="28"/>
        </w:rPr>
        <w:lastRenderedPageBreak/>
        <w:t xml:space="preserve">объектов благоустройства, предлагаемых к размещению на соответствующей территории. </w:t>
      </w:r>
    </w:p>
    <w:p w:rsidR="0011480E" w:rsidRPr="009839E2" w:rsidRDefault="0011480E" w:rsidP="0011480E">
      <w:pPr>
        <w:shd w:val="clear" w:color="auto" w:fill="FFFFFF"/>
        <w:spacing w:line="317" w:lineRule="exact"/>
        <w:ind w:right="3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C573C3">
        <w:rPr>
          <w:sz w:val="28"/>
          <w:szCs w:val="28"/>
        </w:rPr>
        <w:t>условие о проведении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</w:t>
      </w:r>
      <w:r>
        <w:rPr>
          <w:sz w:val="28"/>
          <w:szCs w:val="28"/>
        </w:rPr>
        <w:t>;</w:t>
      </w:r>
    </w:p>
    <w:p w:rsidR="0011480E" w:rsidRDefault="0011480E" w:rsidP="0011480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8) </w:t>
      </w:r>
      <w:r w:rsidRPr="009839E2">
        <w:rPr>
          <w:sz w:val="28"/>
          <w:szCs w:val="28"/>
        </w:rPr>
        <w:t xml:space="preserve">адресный перечень многоквартирных домов, дворовые территории которых будут отобраны в соответствии с требованиями, установленными  </w:t>
      </w:r>
    </w:p>
    <w:p w:rsidR="0011480E" w:rsidRDefault="0011480E" w:rsidP="0011480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 w:rsidRPr="009839E2">
        <w:rPr>
          <w:sz w:val="28"/>
          <w:szCs w:val="28"/>
        </w:rPr>
        <w:t>«</w:t>
      </w:r>
      <w:r>
        <w:rPr>
          <w:sz w:val="28"/>
          <w:szCs w:val="28"/>
        </w:rPr>
        <w:t xml:space="preserve">Порядком </w:t>
      </w:r>
      <w:r w:rsidRPr="00643EE4">
        <w:rPr>
          <w:sz w:val="28"/>
          <w:szCs w:val="28"/>
        </w:rPr>
        <w:t xml:space="preserve">проведения отбора дворовых территории многоквартирных домов о включении дворовой территории в муниципальную программу «Формирование современной городской среды в поселке Золотухино </w:t>
      </w:r>
      <w:r>
        <w:rPr>
          <w:sz w:val="28"/>
          <w:szCs w:val="28"/>
        </w:rPr>
        <w:t>на 2018-2022 годы</w:t>
      </w:r>
      <w:r w:rsidRPr="00643EE4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643EE4">
        <w:rPr>
          <w:sz w:val="28"/>
          <w:szCs w:val="28"/>
        </w:rPr>
        <w:t>на проведение работ по благоустройству дворовых территорий в поселке Золотухино</w:t>
      </w:r>
      <w:r w:rsidRPr="009839E2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9839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утвержденным Постановлением Администрации поселка Золотухино </w:t>
      </w:r>
      <w:r w:rsidRPr="00C326F3">
        <w:rPr>
          <w:sz w:val="28"/>
          <w:szCs w:val="28"/>
        </w:rPr>
        <w:t>от  14.08.2017г. № 195</w:t>
      </w:r>
      <w:r>
        <w:rPr>
          <w:sz w:val="28"/>
          <w:szCs w:val="28"/>
        </w:rPr>
        <w:t>, на основании Протокола рассмотрения</w:t>
      </w:r>
      <w:r w:rsidRPr="003F1EA6">
        <w:rPr>
          <w:sz w:val="28"/>
          <w:szCs w:val="28"/>
        </w:rPr>
        <w:t xml:space="preserve"> и оценк</w:t>
      </w:r>
      <w:r>
        <w:rPr>
          <w:sz w:val="28"/>
          <w:szCs w:val="28"/>
        </w:rPr>
        <w:t>и</w:t>
      </w:r>
      <w:r w:rsidRPr="003F1EA6">
        <w:rPr>
          <w:sz w:val="28"/>
          <w:szCs w:val="28"/>
        </w:rPr>
        <w:t xml:space="preserve"> заявок заинтересованных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лиц</w:t>
      </w:r>
      <w:r>
        <w:rPr>
          <w:sz w:val="28"/>
          <w:szCs w:val="28"/>
        </w:rPr>
        <w:t xml:space="preserve">, о включении дворовой территории в муниципальную программу на проведение работ по благоустройству дворовых территорий в поселке Золотухино на 2018-2022 годы, с учетом поданных и не вошедших </w:t>
      </w:r>
      <w:r w:rsidRPr="009839E2">
        <w:rPr>
          <w:sz w:val="28"/>
          <w:szCs w:val="28"/>
        </w:rPr>
        <w:t>в 2017 году</w:t>
      </w:r>
      <w:r>
        <w:rPr>
          <w:sz w:val="28"/>
          <w:szCs w:val="28"/>
        </w:rPr>
        <w:t xml:space="preserve"> заявок</w:t>
      </w:r>
      <w:r w:rsidRPr="00C326F3">
        <w:t xml:space="preserve"> </w:t>
      </w:r>
      <w:r w:rsidRPr="00C326F3">
        <w:rPr>
          <w:sz w:val="28"/>
          <w:szCs w:val="28"/>
        </w:rPr>
        <w:t>на участие в отборе дворовых территорий многоквартирных домов о включении дворовой территории в муниципальную программу на проведение работ по благоустройству дворовых территорий в поселке Золотухино</w:t>
      </w:r>
      <w:r>
        <w:rPr>
          <w:sz w:val="28"/>
          <w:szCs w:val="28"/>
        </w:rPr>
        <w:t>,</w:t>
      </w:r>
      <w:r w:rsidRPr="009839E2">
        <w:rPr>
          <w:sz w:val="28"/>
          <w:szCs w:val="28"/>
        </w:rPr>
        <w:t xml:space="preserve"> после проведения общественного обсуждения проекта настоящей муниципальной программы и указывается в Приложении №</w:t>
      </w:r>
      <w:r>
        <w:rPr>
          <w:sz w:val="28"/>
          <w:szCs w:val="28"/>
        </w:rPr>
        <w:t>4;</w:t>
      </w:r>
    </w:p>
    <w:p w:rsidR="0011480E" w:rsidRPr="009839E2" w:rsidRDefault="0011480E" w:rsidP="0011480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9</w:t>
      </w:r>
      <w:r w:rsidRPr="009839E2">
        <w:rPr>
          <w:sz w:val="28"/>
          <w:szCs w:val="28"/>
        </w:rPr>
        <w:t xml:space="preserve">) перечень </w:t>
      </w:r>
      <w:r w:rsidRPr="00CB5384">
        <w:rPr>
          <w:sz w:val="28"/>
          <w:szCs w:val="28"/>
        </w:rPr>
        <w:t>территории общего пользования</w:t>
      </w:r>
      <w:r w:rsidRPr="009839E2">
        <w:rPr>
          <w:sz w:val="28"/>
          <w:szCs w:val="28"/>
        </w:rPr>
        <w:t>, п</w:t>
      </w:r>
      <w:r>
        <w:rPr>
          <w:sz w:val="28"/>
          <w:szCs w:val="28"/>
        </w:rPr>
        <w:t>одлежащих благоустройству в 2018 -2022 годах</w:t>
      </w:r>
      <w:r w:rsidRPr="009839E2">
        <w:rPr>
          <w:sz w:val="28"/>
          <w:szCs w:val="28"/>
        </w:rPr>
        <w:t xml:space="preserve">, с перечнем видов работ, планируемых к выполнению, </w:t>
      </w:r>
      <w:r>
        <w:rPr>
          <w:sz w:val="28"/>
          <w:szCs w:val="28"/>
        </w:rPr>
        <w:t xml:space="preserve">который будет отобран в соответствии с требованиями, установленными </w:t>
      </w:r>
      <w:r w:rsidRPr="00CB5384">
        <w:rPr>
          <w:sz w:val="28"/>
          <w:szCs w:val="28"/>
        </w:rPr>
        <w:t>Порядк</w:t>
      </w:r>
      <w:r>
        <w:rPr>
          <w:sz w:val="28"/>
          <w:szCs w:val="28"/>
        </w:rPr>
        <w:t xml:space="preserve">ом </w:t>
      </w:r>
      <w:r w:rsidRPr="00CB5384">
        <w:rPr>
          <w:sz w:val="28"/>
          <w:szCs w:val="28"/>
        </w:rPr>
        <w:t xml:space="preserve">проведения отбора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</w:t>
      </w:r>
      <w:r>
        <w:rPr>
          <w:sz w:val="28"/>
          <w:szCs w:val="28"/>
        </w:rPr>
        <w:t>на 2018-2022 годы»</w:t>
      </w:r>
      <w:r w:rsidRPr="00CB538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B5384">
        <w:rPr>
          <w:sz w:val="28"/>
          <w:szCs w:val="28"/>
        </w:rPr>
        <w:t>подлежащей благоустройству</w:t>
      </w:r>
      <w:r>
        <w:rPr>
          <w:sz w:val="28"/>
          <w:szCs w:val="28"/>
        </w:rPr>
        <w:t xml:space="preserve">, утвержденным Постановлением Администрации поселка Золотухино </w:t>
      </w:r>
      <w:r w:rsidRPr="00C326F3">
        <w:rPr>
          <w:sz w:val="28"/>
          <w:szCs w:val="28"/>
        </w:rPr>
        <w:t>от  14.08.2017г. № 196</w:t>
      </w:r>
      <w:r>
        <w:rPr>
          <w:sz w:val="28"/>
          <w:szCs w:val="28"/>
        </w:rPr>
        <w:t>, на основании Протокола рассмотрения</w:t>
      </w:r>
      <w:r w:rsidRPr="003F1EA6">
        <w:rPr>
          <w:sz w:val="28"/>
          <w:szCs w:val="28"/>
        </w:rPr>
        <w:t xml:space="preserve"> и оценк</w:t>
      </w:r>
      <w:r>
        <w:rPr>
          <w:sz w:val="28"/>
          <w:szCs w:val="28"/>
        </w:rPr>
        <w:t>и</w:t>
      </w:r>
      <w:r w:rsidRPr="003F1EA6">
        <w:rPr>
          <w:sz w:val="28"/>
          <w:szCs w:val="28"/>
        </w:rPr>
        <w:t xml:space="preserve"> заявок заинтересованных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лиц</w:t>
      </w:r>
      <w:r>
        <w:rPr>
          <w:sz w:val="28"/>
          <w:szCs w:val="28"/>
        </w:rPr>
        <w:t xml:space="preserve">, </w:t>
      </w:r>
      <w:r w:rsidRPr="00CB5384">
        <w:rPr>
          <w:sz w:val="28"/>
          <w:szCs w:val="28"/>
        </w:rPr>
        <w:t>о включении территории общего пользования в муниципальную программу на проведение работ по благоустройству территории общего пользования в поселке Золотухино</w:t>
      </w:r>
      <w:r>
        <w:rPr>
          <w:sz w:val="28"/>
          <w:szCs w:val="28"/>
        </w:rPr>
        <w:t>,</w:t>
      </w:r>
      <w:r w:rsidRPr="00CB53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учетом поданных и не вошедших в 2017 году заявок </w:t>
      </w:r>
      <w:r w:rsidRPr="00D45F64">
        <w:rPr>
          <w:sz w:val="28"/>
          <w:szCs w:val="28"/>
        </w:rPr>
        <w:t>заинтересованных лиц на участие в отборе наиболее посещаемой муниципальной территории общего пользования поселка Золотухино о включении в муниципальную программу</w:t>
      </w:r>
      <w:r>
        <w:rPr>
          <w:sz w:val="28"/>
          <w:szCs w:val="28"/>
        </w:rPr>
        <w:t>,</w:t>
      </w:r>
      <w:r w:rsidRPr="00D45F64">
        <w:rPr>
          <w:sz w:val="28"/>
          <w:szCs w:val="28"/>
        </w:rPr>
        <w:t xml:space="preserve"> </w:t>
      </w:r>
      <w:r>
        <w:rPr>
          <w:sz w:val="28"/>
          <w:szCs w:val="28"/>
        </w:rPr>
        <w:t>после проведения общественного обсуждения проекта настоящей муниципальной программы и указывается в Приложении №5.</w:t>
      </w:r>
      <w:r w:rsidRPr="009839E2">
        <w:rPr>
          <w:sz w:val="28"/>
          <w:szCs w:val="28"/>
        </w:rPr>
        <w:t xml:space="preserve"> </w:t>
      </w:r>
    </w:p>
    <w:p w:rsidR="0011480E" w:rsidRDefault="0011480E" w:rsidP="0011480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11480E" w:rsidRDefault="0011480E" w:rsidP="0011480E">
      <w:pPr>
        <w:shd w:val="clear" w:color="auto" w:fill="FFFFFF"/>
        <w:spacing w:line="317" w:lineRule="exact"/>
        <w:ind w:right="3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Мероприятия</w:t>
      </w:r>
      <w:r>
        <w:t xml:space="preserve"> </w:t>
      </w:r>
      <w:r>
        <w:rPr>
          <w:sz w:val="28"/>
          <w:szCs w:val="28"/>
        </w:rPr>
        <w:t>данной муниципальной программы, исполнители, а также объемы и источники их финансирования отражены в приложении № 6 к муниципальной программе.».</w:t>
      </w:r>
    </w:p>
    <w:p w:rsidR="0011480E" w:rsidRDefault="0011480E" w:rsidP="0011480E">
      <w:pPr>
        <w:suppressAutoHyphens w:val="0"/>
        <w:autoSpaceDE w:val="0"/>
        <w:autoSpaceDN w:val="0"/>
        <w:adjustRightInd w:val="0"/>
        <w:ind w:firstLine="684"/>
        <w:jc w:val="both"/>
        <w:outlineLvl w:val="0"/>
        <w:rPr>
          <w:color w:val="000000"/>
          <w:spacing w:val="1"/>
          <w:sz w:val="28"/>
          <w:szCs w:val="28"/>
        </w:rPr>
      </w:pPr>
    </w:p>
    <w:p w:rsidR="00213F5A" w:rsidRDefault="00213F5A" w:rsidP="00213F5A">
      <w:pPr>
        <w:suppressAutoHyphens w:val="0"/>
        <w:autoSpaceDE w:val="0"/>
        <w:autoSpaceDN w:val="0"/>
        <w:adjustRightInd w:val="0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ab/>
      </w:r>
      <w:r w:rsidRPr="00530F3E">
        <w:rPr>
          <w:b/>
          <w:color w:val="000000"/>
          <w:spacing w:val="1"/>
          <w:sz w:val="28"/>
          <w:szCs w:val="28"/>
        </w:rPr>
        <w:t>б)</w:t>
      </w:r>
      <w:r>
        <w:rPr>
          <w:color w:val="000000"/>
          <w:spacing w:val="1"/>
          <w:sz w:val="28"/>
          <w:szCs w:val="28"/>
        </w:rPr>
        <w:t xml:space="preserve"> Раздел </w:t>
      </w:r>
      <w:r w:rsidRPr="00213F5A">
        <w:rPr>
          <w:color w:val="000000"/>
          <w:spacing w:val="1"/>
          <w:sz w:val="28"/>
          <w:szCs w:val="28"/>
        </w:rPr>
        <w:t>6</w:t>
      </w:r>
      <w:r w:rsidR="00530F3E">
        <w:rPr>
          <w:color w:val="000000"/>
          <w:spacing w:val="1"/>
          <w:sz w:val="28"/>
          <w:szCs w:val="28"/>
        </w:rPr>
        <w:t xml:space="preserve"> п</w:t>
      </w:r>
      <w:r w:rsidR="00530F3E" w:rsidRPr="00530F3E">
        <w:rPr>
          <w:color w:val="000000"/>
          <w:spacing w:val="1"/>
          <w:sz w:val="28"/>
          <w:szCs w:val="28"/>
        </w:rPr>
        <w:t>одпрограмм</w:t>
      </w:r>
      <w:r w:rsidR="00530F3E">
        <w:rPr>
          <w:color w:val="000000"/>
          <w:spacing w:val="1"/>
          <w:sz w:val="28"/>
          <w:szCs w:val="28"/>
        </w:rPr>
        <w:t>ы</w:t>
      </w:r>
      <w:r w:rsidR="00530F3E" w:rsidRPr="00530F3E">
        <w:rPr>
          <w:color w:val="000000"/>
          <w:spacing w:val="1"/>
          <w:sz w:val="28"/>
          <w:szCs w:val="28"/>
        </w:rPr>
        <w:t xml:space="preserve"> ««Благоустройство дворовых территорий в поселке Золотухино» муниципальной программы «Формирование современной городской среды в поселке Золотухино на 2018-2022 годы»</w:t>
      </w:r>
      <w:r w:rsidR="00530F3E">
        <w:rPr>
          <w:color w:val="000000"/>
          <w:spacing w:val="1"/>
          <w:sz w:val="28"/>
          <w:szCs w:val="28"/>
        </w:rPr>
        <w:t xml:space="preserve"> «</w:t>
      </w:r>
      <w:r w:rsidR="00530F3E" w:rsidRPr="00530F3E">
        <w:rPr>
          <w:color w:val="000000"/>
          <w:spacing w:val="1"/>
          <w:sz w:val="28"/>
          <w:szCs w:val="28"/>
        </w:rPr>
        <w:t>Перечень основных мероприятий Подпрограммы</w:t>
      </w:r>
      <w:r w:rsidR="00530F3E">
        <w:rPr>
          <w:color w:val="000000"/>
          <w:spacing w:val="1"/>
          <w:sz w:val="28"/>
          <w:szCs w:val="28"/>
        </w:rPr>
        <w:t xml:space="preserve">», </w:t>
      </w:r>
      <w:r w:rsidRPr="00213F5A">
        <w:rPr>
          <w:color w:val="000000"/>
          <w:spacing w:val="1"/>
          <w:sz w:val="28"/>
          <w:szCs w:val="28"/>
        </w:rPr>
        <w:t>изложить в следующей редакции:</w:t>
      </w:r>
    </w:p>
    <w:p w:rsidR="00530F3E" w:rsidRDefault="00530F3E" w:rsidP="00530F3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ab/>
        <w:t>«</w:t>
      </w:r>
      <w:r>
        <w:rPr>
          <w:sz w:val="28"/>
          <w:szCs w:val="28"/>
        </w:rPr>
        <w:t>Достижение целей и решение задач муниципальной подпрограммы обеспечивается путем выполнения основных мероприятий муниципальной программы.</w:t>
      </w:r>
    </w:p>
    <w:p w:rsidR="00530F3E" w:rsidRDefault="00530F3E" w:rsidP="00530F3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целях реализации мероприятий по благоустройству дворовых территорий установлены следующие требования:</w:t>
      </w:r>
    </w:p>
    <w:p w:rsidR="00530F3E" w:rsidRDefault="00530F3E" w:rsidP="00530F3E">
      <w:pPr>
        <w:shd w:val="clear" w:color="auto" w:fill="FFFFFF"/>
        <w:spacing w:line="317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>
        <w:rPr>
          <w:spacing w:val="2"/>
          <w:sz w:val="28"/>
          <w:szCs w:val="28"/>
          <w:shd w:val="clear" w:color="auto" w:fill="FFFFFF"/>
        </w:rPr>
        <w:t>ремонт дворовых проездов, и (или) обеспечение освещения дворовых территорий, и (или) установка скамеек, и (или) урн, установка бордюров, устройство и (или) ремонт территории перед подъездом многоквартирного дома, ремонт и (или) устройство (асфальтирование) тротуара, если он отсутствует на дворовой территории (далее - минимальный перечень работ по благоустройству);</w:t>
      </w:r>
      <w:r>
        <w:rPr>
          <w:sz w:val="28"/>
          <w:szCs w:val="28"/>
        </w:rPr>
        <w:tab/>
      </w:r>
    </w:p>
    <w:p w:rsidR="00530F3E" w:rsidRPr="00434F11" w:rsidRDefault="00530F3E" w:rsidP="00530F3E">
      <w:pPr>
        <w:shd w:val="clear" w:color="auto" w:fill="FFFFFF"/>
        <w:spacing w:line="317" w:lineRule="exact"/>
        <w:ind w:right="34" w:firstLine="708"/>
        <w:jc w:val="both"/>
        <w:rPr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>2) оборудование детских и (или) спортивных площадок, автомобильных парковок, контейнерных площадок, озеленение территорий, иные виды работ (далее - дополнительный перечень работ по благоустройству). Дополнительный перечень работ по благоустройству реализуется только при условии реализации работ, предусмотренных минимальным перечнем работ по благоустройству</w:t>
      </w:r>
      <w:r w:rsidRPr="009839E2">
        <w:rPr>
          <w:sz w:val="28"/>
          <w:szCs w:val="28"/>
        </w:rPr>
        <w:t>3)</w:t>
      </w:r>
      <w:r>
        <w:rPr>
          <w:sz w:val="28"/>
          <w:szCs w:val="28"/>
        </w:rPr>
        <w:t xml:space="preserve"> ф</w:t>
      </w:r>
      <w:r w:rsidRPr="00434F11">
        <w:rPr>
          <w:sz w:val="28"/>
          <w:szCs w:val="28"/>
        </w:rPr>
        <w:t>инансовое участие заинтересованных лиц в реализации мероприятий по благоустройству дворовых территорий в рамках дополнительного перечня работ по благоустройству не может быть менее 5 процентов и не более 50 процентов от стоимости мероприятий по благоустройству дворовой территории. Финансовое участие заинтересованных лиц в выполнении мероприятий по благоустройству дворовых территорий подтверждается документально.</w:t>
      </w:r>
    </w:p>
    <w:p w:rsidR="00530F3E" w:rsidRDefault="00530F3E" w:rsidP="00530F3E">
      <w:pPr>
        <w:ind w:firstLine="709"/>
        <w:jc w:val="both"/>
        <w:rPr>
          <w:sz w:val="28"/>
          <w:szCs w:val="28"/>
        </w:rPr>
      </w:pPr>
      <w:r w:rsidRPr="00434F11">
        <w:rPr>
          <w:sz w:val="28"/>
          <w:szCs w:val="28"/>
        </w:rPr>
        <w:t>В качестве документов, подтверждающих финансовое участие, могут быть представлены копии платежных поручений о перечислении средств или внесении средств на счет, открытый в порядке, установленном муниципальным образованием, копия ведомости сбора средств с физических лиц, которые впоследствии также вносятся на счет, открытый в порядке, установле</w:t>
      </w:r>
      <w:r>
        <w:rPr>
          <w:sz w:val="28"/>
          <w:szCs w:val="28"/>
        </w:rPr>
        <w:t>нном муниципальным образованием;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Pr="00530F3E"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Заинтересованные лица (собственники помещений в многоквартирных домах, собственники иных зданий и сооружений, расположенных в границах дворовой территории, подлежащей благоустройству) принимают участие в реализации мероприятий по благоустройству дворовых территорий в рамках минимального перечня работ по благоустройству в форме трудового участия.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Под формой трудового участия понимается неоплачиваемая трудовая деятельность заинтересованных лиц, имеющая социально полезную направленность, не требующая специальной квалификации и организуемая </w:t>
      </w:r>
      <w:r>
        <w:rPr>
          <w:sz w:val="28"/>
          <w:szCs w:val="28"/>
        </w:rPr>
        <w:lastRenderedPageBreak/>
        <w:t>для выполнения минимального перечня работ по благоустройству дворовых территорий.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Организация трудового участия осуществляется заинтересованными лицами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оформленным соответствующим протоколом общего собрания собственников помещений в многоквартирном доме.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Трудовое участие заинтересованных лиц в выполнении мероприятий по благоустройству дворовых территорий должно подтверждаться документально в зависимости от избранной формы такого участия.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Трудовое участие граждан может быть внесено в виде следующих мероприятий, не требующих специальной квалификации, таких как: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субботники;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подготовка дворовой территории к началу работ (земляные работы);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участие в строительных работах: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демонтаж старого оборудования, установка уличной мебели, зачистка от ржавчины, окрашивание элементов благоустройства;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участие в озеленении территории: высадка растений, создание клумб, уборка территории;</w:t>
      </w:r>
    </w:p>
    <w:p w:rsidR="00530F3E" w:rsidRDefault="00530F3E" w:rsidP="00530F3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обеспечение благоприятных условий для работников подрядной организации, выполняющей работы (например, организация чаепития).</w:t>
      </w:r>
    </w:p>
    <w:p w:rsidR="00530F3E" w:rsidRPr="00530F3E" w:rsidRDefault="00530F3E" w:rsidP="00530F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документов (материалов), подтверждающих трудовое участие, могут быть представлены отчет о выполнении работ, включающий информацию о проведении мероприятия с трудовым участием граждан, отчет совета многоквартирного дома, лица, управляющего многоквартирным домом, о проведении мероприятия с трудовым участием граждан. При этом рекомендуется в качестве приложения к такому отчету представлять фото-, видеоматериалы, подтверждающие проведение мероприятия с трудовым участием граждан;</w:t>
      </w:r>
    </w:p>
    <w:p w:rsidR="00530F3E" w:rsidRDefault="00530F3E" w:rsidP="00530F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1457D1">
        <w:rPr>
          <w:sz w:val="28"/>
          <w:szCs w:val="28"/>
        </w:rPr>
        <w:t>нормативная стоимость (единичные расценки) работ по благоустройству дворовых территорий, входящих в минимальный и дополнительный перечни таких работ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Приложении №</w:t>
      </w:r>
      <w:r>
        <w:rPr>
          <w:sz w:val="28"/>
          <w:szCs w:val="28"/>
        </w:rPr>
        <w:t>1 к Программе.</w:t>
      </w:r>
    </w:p>
    <w:p w:rsidR="00530F3E" w:rsidRDefault="00530F3E" w:rsidP="00530F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9839E2">
        <w:rPr>
          <w:sz w:val="28"/>
          <w:szCs w:val="28"/>
        </w:rPr>
        <w:t>порядок аккумулирования средств заинтересованных лиц, направляемых на выполнение дополнительного перечн</w:t>
      </w:r>
      <w:r>
        <w:rPr>
          <w:sz w:val="28"/>
          <w:szCs w:val="28"/>
        </w:rPr>
        <w:t>я</w:t>
      </w:r>
      <w:r w:rsidRPr="009839E2">
        <w:rPr>
          <w:sz w:val="28"/>
          <w:szCs w:val="28"/>
        </w:rPr>
        <w:t xml:space="preserve"> работ по благоустройству дворовых территорий, и механизм контроля за их расходованием, устанавливается нормативно-правовым актом администрации </w:t>
      </w:r>
      <w:r>
        <w:rPr>
          <w:sz w:val="28"/>
          <w:szCs w:val="28"/>
        </w:rPr>
        <w:t>поселка Золотухино</w:t>
      </w:r>
      <w:r w:rsidRPr="009839E2">
        <w:rPr>
          <w:sz w:val="28"/>
          <w:szCs w:val="28"/>
        </w:rPr>
        <w:t xml:space="preserve">, при этом вышеуказанный порядок аккумулирования средств должен предусматривать открытие уполномоченным органом местного самоуправления счетов для перечисления средств в российских кредитных организациях, величина собственных средств (капитала) которых составляет не менее чем двадцать миллиардов рублей либо в органах казначейства, необходимость перечисление средств до даты начала работ по благоустройству дворовой территории, указанной в соответствующем муниципальном контракте и последствия неисполнения данного обязательства, а также необходимость ведения уполномоченным </w:t>
      </w:r>
      <w:r w:rsidRPr="009839E2">
        <w:rPr>
          <w:sz w:val="28"/>
          <w:szCs w:val="28"/>
        </w:rPr>
        <w:lastRenderedPageBreak/>
        <w:t>предприятием (учреждением) учета поступающих средств в разрезе многоквартирных домов</w:t>
      </w:r>
      <w:r>
        <w:rPr>
          <w:sz w:val="28"/>
          <w:szCs w:val="28"/>
        </w:rPr>
        <w:t>,</w:t>
      </w:r>
      <w:r w:rsidRPr="009839E2">
        <w:rPr>
          <w:sz w:val="28"/>
          <w:szCs w:val="28"/>
        </w:rPr>
        <w:t xml:space="preserve"> дворовые территории которых подлежат благоустройству, ежемесячное опубликование указанных данных на сайте органа местного самоуправления и направление их в этот же срок в адрес общественной комиссии</w:t>
      </w:r>
      <w:r>
        <w:rPr>
          <w:sz w:val="28"/>
          <w:szCs w:val="28"/>
        </w:rPr>
        <w:t xml:space="preserve"> Приложение №2 к Программе</w:t>
      </w:r>
      <w:r w:rsidRPr="009839E2">
        <w:rPr>
          <w:sz w:val="28"/>
          <w:szCs w:val="28"/>
        </w:rPr>
        <w:t>;</w:t>
      </w:r>
    </w:p>
    <w:p w:rsidR="00530F3E" w:rsidRPr="009839E2" w:rsidRDefault="00530F3E" w:rsidP="00530F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9839E2">
        <w:rPr>
          <w:sz w:val="28"/>
          <w:szCs w:val="28"/>
        </w:rPr>
        <w:t xml:space="preserve"> порядок разработки, обсуждения с заинтересованными лицами и утверждения дизайн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проектов благоустройства дворовой территории</w:t>
      </w:r>
      <w:r>
        <w:rPr>
          <w:sz w:val="28"/>
          <w:szCs w:val="28"/>
        </w:rPr>
        <w:t xml:space="preserve"> Приложение №3 к Программе</w:t>
      </w:r>
      <w:r w:rsidRPr="009839E2">
        <w:rPr>
          <w:sz w:val="28"/>
          <w:szCs w:val="28"/>
        </w:rPr>
        <w:t>:</w:t>
      </w:r>
    </w:p>
    <w:p w:rsidR="00530F3E" w:rsidRPr="009839E2" w:rsidRDefault="00530F3E" w:rsidP="00530F3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разработка дизайн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 xml:space="preserve">проекта осуществляется </w:t>
      </w:r>
      <w:r>
        <w:rPr>
          <w:sz w:val="28"/>
          <w:szCs w:val="28"/>
        </w:rPr>
        <w:t>Администрацией поселка Золотухино</w:t>
      </w:r>
      <w:r w:rsidRPr="009839E2">
        <w:rPr>
          <w:sz w:val="28"/>
          <w:szCs w:val="28"/>
        </w:rPr>
        <w:t xml:space="preserve"> с привлечением проектных организаций и согласовывается с представителями заинтересованных лиц, уполномоченных на согласование дизайн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 xml:space="preserve">проектов проекта благоустройства дворовой территории, включенной в муниципальную программу; </w:t>
      </w:r>
    </w:p>
    <w:p w:rsidR="00530F3E" w:rsidRDefault="00530F3E" w:rsidP="00530F3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 xml:space="preserve">Содержание дизайн - проекта зависит от вида и состава планируемых работ. Это может быть, как проектная, сметная документация или упрощенный вариант в виде изображения дворовой территории с описанием работ и мероприятий, предлагаемых к выполнению, а также перечень объектов благоустройства, предлагаемых к размещению на соответствующей территории. </w:t>
      </w:r>
    </w:p>
    <w:p w:rsidR="00530F3E" w:rsidRPr="009839E2" w:rsidRDefault="00530F3E" w:rsidP="00530F3E">
      <w:pPr>
        <w:shd w:val="clear" w:color="auto" w:fill="FFFFFF"/>
        <w:spacing w:line="317" w:lineRule="exact"/>
        <w:ind w:right="3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C573C3">
        <w:rPr>
          <w:sz w:val="28"/>
          <w:szCs w:val="28"/>
        </w:rPr>
        <w:t>условие о проведении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</w:t>
      </w:r>
      <w:r>
        <w:rPr>
          <w:sz w:val="28"/>
          <w:szCs w:val="28"/>
        </w:rPr>
        <w:t>;</w:t>
      </w:r>
    </w:p>
    <w:p w:rsidR="00530F3E" w:rsidRDefault="00530F3E" w:rsidP="00530F3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8) адресный перечень многоквартирных домов, дворовые территории которых будут отобраны в соответствии с требованиями, установленными  </w:t>
      </w:r>
    </w:p>
    <w:p w:rsidR="00530F3E" w:rsidRDefault="00530F3E" w:rsidP="00530F3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>«Порядком проведения отбора дворовых территории многоквартирных домов о включении дворовой территории в муниципальную программу «Формирование современной городской среды в поселке Золотухино на 2018-2022 годы» на проведение работ по благоустройству дворовых территорий в поселке Золотухино», утвержденным Постановлением Администрации поселка Золотухино от  14.08.2017г. № 195, на основании Протокола рассмотрения и оценки заявок заинтересованных лиц, о включении дворовой территории в муниципальную программу на проведение работ по благоустройству дворовых территорий в поселке Золотухино на 2018-2022 годы, с учетом поданных и не вошедших в 2017 году заявок</w:t>
      </w:r>
      <w:r>
        <w:t xml:space="preserve"> </w:t>
      </w:r>
      <w:r>
        <w:rPr>
          <w:sz w:val="28"/>
          <w:szCs w:val="28"/>
        </w:rPr>
        <w:t>на участие в отборе дворовых территорий многоквартирных домов о включении дворовой территории в муниципальную программу на проведение работ по благоустройству дворовых территорий в поселке Золотухино, после проведения общественного обсуждения проекта настоящей муниципальной программы и указывается в Приложении №4.</w:t>
      </w:r>
    </w:p>
    <w:p w:rsidR="00530F3E" w:rsidRDefault="00530F3E" w:rsidP="00530F3E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530F3E" w:rsidRDefault="00530F3E" w:rsidP="00530F3E">
      <w:pPr>
        <w:shd w:val="clear" w:color="auto" w:fill="FFFFFF"/>
        <w:spacing w:line="317" w:lineRule="exact"/>
        <w:ind w:right="3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Мероприятия</w:t>
      </w:r>
      <w:r>
        <w:t xml:space="preserve"> </w:t>
      </w:r>
      <w:r>
        <w:rPr>
          <w:sz w:val="28"/>
          <w:szCs w:val="28"/>
        </w:rPr>
        <w:t>данной муниципальной подпрограммы, исполнители, а также объемы и источники их финансирования отражены в приложении № 6 к муниципальной программе.».</w:t>
      </w:r>
    </w:p>
    <w:p w:rsidR="00530F3E" w:rsidRDefault="00530F3E" w:rsidP="00213F5A">
      <w:pPr>
        <w:suppressAutoHyphens w:val="0"/>
        <w:autoSpaceDE w:val="0"/>
        <w:autoSpaceDN w:val="0"/>
        <w:adjustRightInd w:val="0"/>
        <w:jc w:val="both"/>
        <w:outlineLvl w:val="0"/>
        <w:rPr>
          <w:color w:val="000000"/>
          <w:spacing w:val="1"/>
          <w:sz w:val="28"/>
          <w:szCs w:val="28"/>
        </w:rPr>
      </w:pPr>
    </w:p>
    <w:p w:rsidR="00213F5A" w:rsidRDefault="00213F5A" w:rsidP="00530F3E">
      <w:pPr>
        <w:snapToGrid w:val="0"/>
        <w:ind w:firstLine="709"/>
        <w:jc w:val="both"/>
        <w:rPr>
          <w:color w:val="000000"/>
          <w:spacing w:val="1"/>
          <w:sz w:val="28"/>
          <w:szCs w:val="28"/>
        </w:rPr>
      </w:pPr>
    </w:p>
    <w:p w:rsidR="00530F3E" w:rsidRPr="00530F3E" w:rsidRDefault="00530F3E" w:rsidP="00530F3E">
      <w:pPr>
        <w:pStyle w:val="af1"/>
        <w:numPr>
          <w:ilvl w:val="0"/>
          <w:numId w:val="1"/>
        </w:numPr>
        <w:ind w:left="0" w:firstLine="709"/>
        <w:jc w:val="both"/>
        <w:rPr>
          <w:rFonts w:cs="Arial"/>
          <w:sz w:val="28"/>
          <w:szCs w:val="28"/>
        </w:rPr>
      </w:pPr>
      <w:r w:rsidRPr="00530F3E">
        <w:rPr>
          <w:rFonts w:cs="Arial"/>
          <w:sz w:val="28"/>
          <w:szCs w:val="28"/>
        </w:rPr>
        <w:t xml:space="preserve">Контроль за исполнением настоящего постановления возложить </w:t>
      </w:r>
      <w:r>
        <w:rPr>
          <w:rFonts w:cs="Arial"/>
          <w:sz w:val="28"/>
          <w:szCs w:val="28"/>
        </w:rPr>
        <w:t>на заместителя главы поселка Золотухино Авдеева А.А.</w:t>
      </w:r>
    </w:p>
    <w:p w:rsidR="00530F3E" w:rsidRPr="00530F3E" w:rsidRDefault="00530F3E" w:rsidP="00530F3E">
      <w:pPr>
        <w:pStyle w:val="af1"/>
        <w:numPr>
          <w:ilvl w:val="0"/>
          <w:numId w:val="1"/>
        </w:numPr>
        <w:ind w:left="0" w:firstLine="709"/>
        <w:jc w:val="both"/>
        <w:rPr>
          <w:rFonts w:cs="Arial"/>
          <w:sz w:val="28"/>
          <w:szCs w:val="28"/>
        </w:rPr>
      </w:pPr>
      <w:r w:rsidRPr="00530F3E">
        <w:rPr>
          <w:rFonts w:cs="Arial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F7460C" w:rsidRDefault="00F7460C" w:rsidP="00F7460C">
      <w:pPr>
        <w:jc w:val="both"/>
        <w:rPr>
          <w:sz w:val="28"/>
          <w:szCs w:val="28"/>
        </w:rPr>
      </w:pPr>
    </w:p>
    <w:p w:rsidR="00F7460C" w:rsidRDefault="00F7460C" w:rsidP="00F7460C">
      <w:pPr>
        <w:jc w:val="both"/>
        <w:rPr>
          <w:sz w:val="28"/>
          <w:szCs w:val="28"/>
        </w:rPr>
      </w:pPr>
    </w:p>
    <w:p w:rsidR="00530F3E" w:rsidRDefault="00530F3E" w:rsidP="00F7460C">
      <w:pPr>
        <w:jc w:val="both"/>
        <w:rPr>
          <w:sz w:val="28"/>
          <w:szCs w:val="28"/>
        </w:rPr>
      </w:pPr>
    </w:p>
    <w:p w:rsidR="00530F3E" w:rsidRDefault="00530F3E" w:rsidP="00F7460C">
      <w:pPr>
        <w:jc w:val="both"/>
        <w:rPr>
          <w:sz w:val="28"/>
          <w:szCs w:val="28"/>
        </w:rPr>
      </w:pPr>
    </w:p>
    <w:p w:rsidR="00F7460C" w:rsidRPr="00F058A5" w:rsidRDefault="00F7460C" w:rsidP="00F7460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</w:t>
      </w:r>
      <w:r w:rsidRPr="00F058A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F058A5">
        <w:rPr>
          <w:sz w:val="28"/>
          <w:szCs w:val="28"/>
        </w:rPr>
        <w:t xml:space="preserve"> поселка Золотухино</w:t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Н.И.Епишев</w:t>
      </w:r>
      <w:proofErr w:type="spellEnd"/>
    </w:p>
    <w:sectPr w:rsidR="00F7460C" w:rsidRPr="00F058A5" w:rsidSect="00F05E64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C3B" w:rsidRDefault="00BB2C3B" w:rsidP="000920E4">
      <w:r>
        <w:separator/>
      </w:r>
    </w:p>
  </w:endnote>
  <w:endnote w:type="continuationSeparator" w:id="0">
    <w:p w:rsidR="00BB2C3B" w:rsidRDefault="00BB2C3B" w:rsidP="00092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C3B" w:rsidRDefault="00BB2C3B" w:rsidP="000920E4">
      <w:r>
        <w:separator/>
      </w:r>
    </w:p>
  </w:footnote>
  <w:footnote w:type="continuationSeparator" w:id="0">
    <w:p w:rsidR="00BB2C3B" w:rsidRDefault="00BB2C3B" w:rsidP="000920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910116"/>
      <w:docPartObj>
        <w:docPartGallery w:val="Page Numbers (Top of Page)"/>
        <w:docPartUnique/>
      </w:docPartObj>
    </w:sdtPr>
    <w:sdtEndPr/>
    <w:sdtContent>
      <w:p w:rsidR="000920E4" w:rsidRDefault="000920E4">
        <w:pPr>
          <w:pStyle w:val="ac"/>
          <w:jc w:val="center"/>
        </w:pPr>
        <w:r w:rsidRPr="000920E4">
          <w:rPr>
            <w:sz w:val="20"/>
            <w:szCs w:val="20"/>
          </w:rPr>
          <w:fldChar w:fldCharType="begin"/>
        </w:r>
        <w:r w:rsidRPr="000920E4">
          <w:rPr>
            <w:sz w:val="20"/>
            <w:szCs w:val="20"/>
          </w:rPr>
          <w:instrText>PAGE   \* MERGEFORMAT</w:instrText>
        </w:r>
        <w:r w:rsidRPr="000920E4">
          <w:rPr>
            <w:sz w:val="20"/>
            <w:szCs w:val="20"/>
          </w:rPr>
          <w:fldChar w:fldCharType="separate"/>
        </w:r>
        <w:r w:rsidR="00F05E64">
          <w:rPr>
            <w:noProof/>
            <w:sz w:val="20"/>
            <w:szCs w:val="20"/>
          </w:rPr>
          <w:t>8</w:t>
        </w:r>
        <w:r w:rsidRPr="000920E4">
          <w:rPr>
            <w:sz w:val="20"/>
            <w:szCs w:val="20"/>
          </w:rPr>
          <w:fldChar w:fldCharType="end"/>
        </w:r>
      </w:p>
    </w:sdtContent>
  </w:sdt>
  <w:p w:rsidR="000920E4" w:rsidRDefault="000920E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8611D2"/>
    <w:multiLevelType w:val="hybridMultilevel"/>
    <w:tmpl w:val="5E28B488"/>
    <w:lvl w:ilvl="0" w:tplc="65607FEC">
      <w:start w:val="1"/>
      <w:numFmt w:val="decimal"/>
      <w:lvlText w:val="%1."/>
      <w:lvlJc w:val="left"/>
      <w:pPr>
        <w:ind w:left="1689" w:hanging="10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5B2"/>
    <w:rsid w:val="00002B7D"/>
    <w:rsid w:val="00016BDB"/>
    <w:rsid w:val="00062578"/>
    <w:rsid w:val="000920E4"/>
    <w:rsid w:val="0011480E"/>
    <w:rsid w:val="001325E4"/>
    <w:rsid w:val="00213F5A"/>
    <w:rsid w:val="002B36C4"/>
    <w:rsid w:val="004969FC"/>
    <w:rsid w:val="004B3E37"/>
    <w:rsid w:val="004D2C53"/>
    <w:rsid w:val="004D6157"/>
    <w:rsid w:val="00530F3E"/>
    <w:rsid w:val="006355B2"/>
    <w:rsid w:val="006F3A99"/>
    <w:rsid w:val="007B785E"/>
    <w:rsid w:val="007F0FFE"/>
    <w:rsid w:val="0090385D"/>
    <w:rsid w:val="009045AC"/>
    <w:rsid w:val="00A260D8"/>
    <w:rsid w:val="00A44484"/>
    <w:rsid w:val="00AA0546"/>
    <w:rsid w:val="00BB2C3B"/>
    <w:rsid w:val="00CC7839"/>
    <w:rsid w:val="00D5068F"/>
    <w:rsid w:val="00DC76F6"/>
    <w:rsid w:val="00EA53CD"/>
    <w:rsid w:val="00EB3EA6"/>
    <w:rsid w:val="00EE1080"/>
    <w:rsid w:val="00F05E64"/>
    <w:rsid w:val="00F7460C"/>
    <w:rsid w:val="00F7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0F97DC6-0E54-4ED7-B524-B7796C752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C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C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C73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rsid w:val="00F7460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F7460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F7460C"/>
  </w:style>
  <w:style w:type="paragraph" w:styleId="3">
    <w:name w:val="Body Text 3"/>
    <w:basedOn w:val="a"/>
    <w:link w:val="30"/>
    <w:rsid w:val="00213F5A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213F5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Normal (Web)"/>
    <w:basedOn w:val="a"/>
    <w:rsid w:val="009045AC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7">
    <w:name w:val="annotation reference"/>
    <w:basedOn w:val="a0"/>
    <w:uiPriority w:val="99"/>
    <w:semiHidden/>
    <w:unhideWhenUsed/>
    <w:rsid w:val="00DC76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C76F6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C76F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C76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C76F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c">
    <w:name w:val="header"/>
    <w:basedOn w:val="a"/>
    <w:link w:val="ad"/>
    <w:uiPriority w:val="99"/>
    <w:unhideWhenUsed/>
    <w:rsid w:val="000920E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920E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unhideWhenUsed/>
    <w:rsid w:val="000920E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920E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Hyperlink"/>
    <w:basedOn w:val="a0"/>
    <w:uiPriority w:val="99"/>
    <w:unhideWhenUsed/>
    <w:rsid w:val="00530F3E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530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3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2696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4</cp:revision>
  <cp:lastPrinted>2018-03-27T08:00:00Z</cp:lastPrinted>
  <dcterms:created xsi:type="dcterms:W3CDTF">2018-08-02T09:48:00Z</dcterms:created>
  <dcterms:modified xsi:type="dcterms:W3CDTF">2018-08-03T03:58:00Z</dcterms:modified>
</cp:coreProperties>
</file>